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1FC6" w14:textId="77777777" w:rsidR="009774E8" w:rsidRPr="003E06D5" w:rsidRDefault="009774E8" w:rsidP="009774E8">
      <w:pPr>
        <w:suppressAutoHyphens/>
        <w:spacing w:before="120"/>
        <w:jc w:val="center"/>
        <w:rPr>
          <w:rFonts w:eastAsia="Calibri"/>
          <w:b/>
          <w:color w:val="00000A"/>
          <w:sz w:val="14"/>
          <w:szCs w:val="14"/>
          <w:u w:val="single"/>
          <w:lang w:bidi="it-IT"/>
        </w:rPr>
      </w:pPr>
      <w:r w:rsidRPr="003E06D5">
        <w:rPr>
          <w:rFonts w:eastAsia="Calibri"/>
          <w:b/>
          <w:caps/>
          <w:color w:val="00000A"/>
          <w:sz w:val="14"/>
          <w:szCs w:val="14"/>
          <w:lang w:bidi="it-IT"/>
        </w:rPr>
        <w:t>Modello di formulario per il documento di gara unico europeo (DGUE)</w:t>
      </w:r>
    </w:p>
    <w:p w14:paraId="77B39CE9" w14:textId="77777777" w:rsidR="009774E8" w:rsidRPr="003E06D5" w:rsidRDefault="009774E8" w:rsidP="009774E8">
      <w:pPr>
        <w:suppressAutoHyphens/>
        <w:jc w:val="center"/>
        <w:rPr>
          <w:rFonts w:eastAsia="Calibri"/>
          <w:b/>
          <w:caps/>
          <w:color w:val="00000A"/>
          <w:kern w:val="2"/>
          <w:sz w:val="20"/>
          <w:szCs w:val="20"/>
          <w:lang w:bidi="it-IT"/>
        </w:rPr>
      </w:pPr>
    </w:p>
    <w:p w14:paraId="40978756" w14:textId="77777777" w:rsidR="009774E8" w:rsidRPr="003E06D5" w:rsidRDefault="009774E8" w:rsidP="009774E8">
      <w:pPr>
        <w:suppressAutoHyphens/>
        <w:jc w:val="left"/>
        <w:rPr>
          <w:rFonts w:eastAsia="Calibri"/>
          <w:color w:val="00000A"/>
          <w:kern w:val="2"/>
          <w:sz w:val="20"/>
          <w:szCs w:val="20"/>
          <w:lang w:bidi="it-IT"/>
        </w:rPr>
      </w:pPr>
    </w:p>
    <w:p w14:paraId="102FCF47" w14:textId="77777777" w:rsidR="009774E8" w:rsidRPr="003E06D5" w:rsidRDefault="009774E8" w:rsidP="009774E8">
      <w:pPr>
        <w:keepNext/>
        <w:suppressAutoHyphens/>
        <w:ind w:right="326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Parte I: Informazioni sulla procedura di appalto e sull'amministrazione aggiudicatrice o ente aggiudicatore</w:t>
      </w:r>
    </w:p>
    <w:p w14:paraId="152F92E3" w14:textId="77777777" w:rsidR="009774E8" w:rsidRPr="003E06D5" w:rsidRDefault="009774E8" w:rsidP="009774E8">
      <w:pPr>
        <w:keepNext/>
        <w:suppressAutoHyphens/>
        <w:ind w:right="326"/>
        <w:rPr>
          <w:rFonts w:eastAsia="Calibri"/>
          <w:b/>
          <w:color w:val="00000A"/>
          <w:kern w:val="2"/>
          <w:sz w:val="20"/>
          <w:szCs w:val="20"/>
          <w:lang w:bidi="it-IT"/>
        </w:rPr>
      </w:pPr>
    </w:p>
    <w:p w14:paraId="5D22DBDD" w14:textId="77777777" w:rsidR="009774E8" w:rsidRPr="003E06D5" w:rsidRDefault="009774E8" w:rsidP="009774E8">
      <w:pPr>
        <w:suppressAutoHyphens/>
        <w:spacing w:before="120" w:after="120"/>
        <w:jc w:val="left"/>
        <w:rPr>
          <w:rFonts w:eastAsia="Calibri"/>
          <w:color w:val="000000"/>
          <w:kern w:val="2"/>
          <w:sz w:val="14"/>
          <w:szCs w:val="14"/>
          <w:lang w:bidi="it-IT"/>
        </w:rPr>
      </w:pPr>
      <w:r w:rsidRPr="003E06D5">
        <w:rPr>
          <w:rFonts w:eastAsia="Calibri"/>
          <w:color w:val="000000"/>
          <w:kern w:val="2"/>
          <w:sz w:val="14"/>
          <w:szCs w:val="14"/>
          <w:lang w:bidi="it-IT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p w14:paraId="1D599F7A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color w:val="00000A"/>
          <w:w w:val="1"/>
          <w:kern w:val="2"/>
          <w:sz w:val="14"/>
          <w:szCs w:val="14"/>
          <w:lang w:bidi="it-IT"/>
        </w:rPr>
      </w:pPr>
      <w:r w:rsidRPr="003E06D5">
        <w:rPr>
          <w:rFonts w:eastAsia="Calibri"/>
          <w:color w:val="00000A"/>
          <w:w w:val="1"/>
          <w:kern w:val="2"/>
          <w:sz w:val="14"/>
          <w:szCs w:val="14"/>
          <w:lang w:bidi="it-IT"/>
        </w:rPr>
        <w:t xml:space="preserve"> Riferimento della pubblicazione del pertinente avviso o bando ( ) nella Gazzetta ufficiale dell'Unione europea:</w:t>
      </w:r>
    </w:p>
    <w:p w14:paraId="1247DE45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color w:val="00000A"/>
          <w:w w:val="1"/>
          <w:kern w:val="2"/>
          <w:sz w:val="14"/>
          <w:szCs w:val="14"/>
          <w:lang w:bidi="it-IT"/>
        </w:rPr>
      </w:pPr>
    </w:p>
    <w:p w14:paraId="6A26B376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color w:val="00000A"/>
          <w:w w:val="1"/>
          <w:kern w:val="2"/>
          <w:sz w:val="14"/>
          <w:szCs w:val="14"/>
          <w:lang w:bidi="it-IT"/>
        </w:rPr>
      </w:pPr>
      <w:r w:rsidRPr="003E06D5">
        <w:rPr>
          <w:rFonts w:eastAsia="Calibri"/>
          <w:color w:val="00000A"/>
          <w:w w:val="1"/>
          <w:kern w:val="2"/>
          <w:sz w:val="14"/>
          <w:szCs w:val="14"/>
          <w:highlight w:val="yellow"/>
          <w:lang w:bidi="it-IT"/>
        </w:rPr>
        <w:t>GU UE S numero ……….     data ……………..</w:t>
      </w:r>
    </w:p>
    <w:tbl>
      <w:tblPr>
        <w:tblW w:w="0" w:type="auto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29"/>
        <w:gridCol w:w="5108"/>
      </w:tblGrid>
      <w:tr w:rsidR="009774E8" w:rsidRPr="003E06D5" w14:paraId="5DE48AE9" w14:textId="7777777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9BFB11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 xml:space="preserve">Identità del committente </w:t>
            </w:r>
          </w:p>
          <w:p w14:paraId="79FAEAB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i/>
                <w:iCs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i/>
                <w:iCs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>Informazioni relative alla Stazione Appaltante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0C7E3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Risposta:</w:t>
            </w:r>
          </w:p>
          <w:p w14:paraId="3C532CA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ASL di Frosinone quale Stazione Unica Appaltante (di seguito anche S.U.A.) Via Armando Fabi snc 03100 Frosinone</w:t>
            </w:r>
          </w:p>
        </w:tc>
      </w:tr>
      <w:tr w:rsidR="009774E8" w:rsidRPr="003E06D5" w14:paraId="2BF07A12" w14:textId="7777777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3B1E5B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 xml:space="preserve">Denominazione: </w:t>
            </w:r>
          </w:p>
          <w:p w14:paraId="7AC7360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 xml:space="preserve">Codice fiscale 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FED5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76601903" w14:textId="7777777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87D41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Informazioni sulla procedura d’appalto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E132A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31AB227F" w14:textId="7777777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AC6FB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Titolo o breve descrizione dell'appalto 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546A16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FF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16"/>
                <w:szCs w:val="16"/>
                <w:lang w:eastAsia="en-US" w:bidi="it-IT"/>
                <w14:ligatures w14:val="standardContextual"/>
              </w:rPr>
              <w:t>affidamento tramite appalto integrato della progettazione esecutiva ed esecuzione dei lavori “RISTRUTTURAZIONE E ADEGUAMENTO A NORMA DEL P.O. DI SORA-OSPEDALE SS. TRINITA’-LOC. SAN MARCIANO”</w:t>
            </w:r>
          </w:p>
        </w:tc>
      </w:tr>
      <w:tr w:rsidR="009774E8" w:rsidRPr="003E06D5" w14:paraId="724F2846" w14:textId="7777777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57249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Numero di riferimento attribuito al fascicolo dall'amministrazione aggiudicatrice o ente aggiudicatore (ove esistente) (</w:t>
            </w: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vertAlign w:val="superscript"/>
                <w:lang w:eastAsia="en-US" w:bidi="it-IT"/>
                <w14:ligatures w14:val="standardContextual"/>
              </w:rPr>
              <w:footnoteReference w:id="1"/>
            </w: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):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23DFD7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3C766733" w14:textId="7777777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C8F83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 xml:space="preserve">CIG </w:t>
            </w:r>
          </w:p>
          <w:p w14:paraId="75E760A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>CUP (ove previsto)</w:t>
            </w:r>
          </w:p>
          <w:p w14:paraId="487488A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>Codice progetto (ove l’appalto sia finanziato o cofinanziato con fondi europei)</w:t>
            </w: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ab/>
            </w:r>
          </w:p>
          <w:p w14:paraId="39AAD39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  <w:t>Nominativo RUP: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853EA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</w:p>
          <w:p w14:paraId="37C12F8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b/>
                <w:bCs/>
                <w:sz w:val="18"/>
                <w:szCs w:val="18"/>
                <w:lang w:eastAsia="ar-SA"/>
                <w14:ligatures w14:val="standardContextual"/>
              </w:rPr>
            </w:pPr>
            <w:bookmarkStart w:id="0" w:name="_Hlk216942194"/>
            <w:r w:rsidRPr="003E06D5">
              <w:rPr>
                <w:b/>
                <w:bCs/>
                <w:sz w:val="18"/>
                <w:szCs w:val="18"/>
                <w:lang w:eastAsia="ar-SA"/>
                <w14:ligatures w14:val="standardContextual"/>
              </w:rPr>
              <w:t>B43D20000190003</w:t>
            </w:r>
            <w:bookmarkEnd w:id="0"/>
          </w:p>
          <w:p w14:paraId="094879D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b/>
                <w:bCs/>
                <w:sz w:val="18"/>
                <w:szCs w:val="18"/>
                <w:lang w:eastAsia="ar-SA"/>
                <w14:ligatures w14:val="standardContextual"/>
              </w:rPr>
              <w:t xml:space="preserve">Ing. Cataldo Loiodice </w:t>
            </w:r>
          </w:p>
        </w:tc>
      </w:tr>
      <w:tr w:rsidR="009774E8" w:rsidRPr="003E06D5" w14:paraId="1BD77E08" w14:textId="7777777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61D75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Informazioni sulla partecipazione ai Lotti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58DCBFD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1F8A1D62" w14:textId="7777777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0AB9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</w:pPr>
          </w:p>
          <w:p w14:paraId="777DE68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  <w:t>L'OE può inserire offerta per</w:t>
            </w:r>
          </w:p>
          <w:p w14:paraId="34010C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</w:pPr>
          </w:p>
          <w:p w14:paraId="274C4D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515151"/>
                <w:sz w:val="16"/>
                <w:szCs w:val="16"/>
                <w:lang w:eastAsia="en-US"/>
                <w14:ligatures w14:val="standardContextual"/>
              </w:rPr>
              <w:t>*</w:t>
            </w:r>
            <w:r w:rsidRPr="003E06D5"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  <w:t>Massimo numero di lotti</w:t>
            </w:r>
          </w:p>
          <w:p w14:paraId="353D698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515151"/>
                <w:sz w:val="16"/>
                <w:szCs w:val="16"/>
                <w:lang w:eastAsia="en-US"/>
                <w14:ligatures w14:val="standardContextual"/>
              </w:rPr>
              <w:t>*</w:t>
            </w:r>
            <w:r w:rsidRPr="003E06D5">
              <w:rPr>
                <w:rFonts w:eastAsia="Calibri"/>
                <w:color w:val="333333"/>
                <w:sz w:val="16"/>
                <w:szCs w:val="16"/>
                <w:lang w:eastAsia="en-US"/>
                <w14:ligatures w14:val="standardContextual"/>
              </w:rPr>
              <w:t>Massimo numero di lotti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05ED2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[……………]</w:t>
            </w:r>
          </w:p>
          <w:p w14:paraId="4E67E934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[……………]</w:t>
            </w:r>
          </w:p>
          <w:p w14:paraId="036A4949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16"/>
                <w:szCs w:val="16"/>
                <w:lang w:eastAsia="en-US" w:bidi="it-IT"/>
                <w14:ligatures w14:val="standardContextual"/>
              </w:rPr>
              <w:t>[……………]</w:t>
            </w:r>
          </w:p>
        </w:tc>
      </w:tr>
    </w:tbl>
    <w:p w14:paraId="1096045B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suppressAutoHyphens/>
        <w:spacing w:before="120" w:after="120"/>
        <w:ind w:left="-284" w:right="43"/>
        <w:jc w:val="left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Tutte le altre informazioni in tutte le sezioni del DGUE devono essere inserite dall'operatore economico</w:t>
      </w:r>
    </w:p>
    <w:p w14:paraId="6631E309" w14:textId="77777777" w:rsidR="009774E8" w:rsidRPr="003E06D5" w:rsidRDefault="009774E8" w:rsidP="009774E8">
      <w:pPr>
        <w:tabs>
          <w:tab w:val="left" w:pos="6975"/>
        </w:tabs>
        <w:suppressAutoHyphens/>
        <w:spacing w:before="120" w:after="120"/>
        <w:jc w:val="center"/>
        <w:rPr>
          <w:rFonts w:eastAsia="Calibri"/>
          <w:b/>
          <w:caps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Parte II: Informazioni sull'operatore economico</w:t>
      </w:r>
    </w:p>
    <w:p w14:paraId="22DFB127" w14:textId="77777777" w:rsidR="009774E8" w:rsidRPr="003E06D5" w:rsidRDefault="009774E8" w:rsidP="009774E8">
      <w:pPr>
        <w:keepNext/>
        <w:suppressAutoHyphens/>
        <w:spacing w:before="120" w:after="360"/>
        <w:jc w:val="center"/>
        <w:rPr>
          <w:rFonts w:eastAsia="Calibri"/>
          <w:b/>
          <w:smallCaps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A"/>
          <w:kern w:val="2"/>
          <w:sz w:val="20"/>
          <w:szCs w:val="20"/>
          <w:lang w:bidi="it-IT"/>
        </w:rPr>
        <w:t>A: Informazioni sull'operatore economico</w:t>
      </w:r>
    </w:p>
    <w:tbl>
      <w:tblPr>
        <w:tblW w:w="0" w:type="auto"/>
        <w:tblInd w:w="-19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402"/>
        <w:gridCol w:w="4350"/>
      </w:tblGrid>
      <w:tr w:rsidR="009774E8" w:rsidRPr="003E06D5" w14:paraId="7C8AE147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9BF9A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Dati identificativi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C6AA9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38B9CF7F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1681C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850" w:hanging="850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Ruolo</w:t>
            </w:r>
          </w:p>
          <w:p w14:paraId="2633FC2D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850" w:hanging="850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35E038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lastRenderedPageBreak/>
              <w:t>[……………]</w:t>
            </w:r>
          </w:p>
        </w:tc>
      </w:tr>
      <w:tr w:rsidR="009774E8" w:rsidRPr="003E06D5" w14:paraId="44D05D01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5A0E3B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850" w:hanging="850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Nome/denominazione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E0D82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784A40D5" w14:textId="7777777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8CC23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Partita IVA, se applicabile:</w:t>
            </w:r>
          </w:p>
          <w:p w14:paraId="1B044D9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F2172E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140A6C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5DC3895A" w14:textId="7777777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A61BD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Indirizzo postale: </w:t>
            </w:r>
          </w:p>
          <w:p w14:paraId="2687200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via e numero civico</w:t>
            </w:r>
          </w:p>
          <w:p w14:paraId="28E4C8B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codice postale </w:t>
            </w:r>
          </w:p>
          <w:p w14:paraId="6BF41CD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Città </w:t>
            </w:r>
          </w:p>
          <w:p w14:paraId="0F027B0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Paese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37AF1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C45BC0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A4A75D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59870A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426C0E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14408279" w14:textId="7777777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79325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8C012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Indirizzo Internet o sito web (</w:t>
            </w:r>
            <w:r w:rsidRPr="003E06D5">
              <w:rPr>
                <w:rFonts w:eastAsia="Calibri"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ove esistente</w:t>
            </w: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):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140F3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3980AE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AE7A8B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51A3F948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A177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Persone di contatto </w:t>
            </w:r>
          </w:p>
          <w:p w14:paraId="0EC2792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telefono</w:t>
            </w:r>
          </w:p>
          <w:p w14:paraId="55AEE05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proofErr w:type="spellStart"/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pec</w:t>
            </w:r>
            <w:proofErr w:type="spellEnd"/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o mail</w:t>
            </w:r>
          </w:p>
          <w:p w14:paraId="30E0C67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A2A95C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EC1B9C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9000A9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49183005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9F2D9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L'operatore economico è una Micro, Piccola o Media impresa ?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A53CB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42F977CC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FF71857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L'operatore economico è una Micro, Piccola o Media impresa?</w:t>
            </w:r>
          </w:p>
          <w:p w14:paraId="056DAA5C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Numero addetti</w:t>
            </w:r>
          </w:p>
          <w:p w14:paraId="5B2D3C59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Fatturato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71139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A0AAD2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6A27F4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229B3042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759F01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Si tratta di appalto riservato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661D7A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01608AA7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9720EE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Solo se l'appalto è riservato: </w:t>
            </w: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l'operatore economico è un laboratorio protetto, un'impresa sociale" o provvederà all'esecuzione del contratto nel contesto di programmi di lavoro protetti?</w:t>
            </w:r>
          </w:p>
          <w:p w14:paraId="5ED712D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BFAADC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E985C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BBF19DC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Qual è la percentuale corrispondente di lavoratori con disabilità o svantaggiati?</w:t>
            </w:r>
          </w:p>
          <w:p w14:paraId="7D4FE795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D7437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richiesto, specificare a quale o quali categorie di lavoratori con disabilità o svantaggiati appartengono i dipendenti interessati</w:t>
            </w:r>
          </w:p>
          <w:p w14:paraId="6E723F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00867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D7AB3C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75045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D85D4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723421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4E707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3E09AD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4443F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194CBF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56775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br/>
            </w:r>
          </w:p>
          <w:p w14:paraId="002CA6D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C0A1B7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ACD74E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709EE9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3133E0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43F28F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612B1A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36BA3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C92F30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C82109C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[…………....]</w:t>
            </w:r>
          </w:p>
          <w:p w14:paraId="04C40C0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00D92AC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3C0CA8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6270C4A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30F4BE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CDF884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67CD25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D9DD0F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A671FA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[…………....]</w:t>
            </w:r>
          </w:p>
          <w:p w14:paraId="3136F84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4E0949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[…………....]</w:t>
            </w:r>
          </w:p>
          <w:p w14:paraId="56B2216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AB93D0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[…………....]</w:t>
            </w:r>
          </w:p>
          <w:p w14:paraId="7F65D9C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860FA56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B3D6B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Registrazione in elenchi ufficiali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42526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2CD1B16F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708DCF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37FD0C80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1D55D3A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Fornire il nome dell’elenco o del certificato e il numero di registrazione o certificazione pertinente se applicabile</w:t>
            </w:r>
          </w:p>
          <w:p w14:paraId="71661B90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53C4492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Se il certificato di registrazione o certificazione è disponibile per via elettronica, si prega di indicare dove:</w:t>
            </w:r>
          </w:p>
          <w:p w14:paraId="241F7D1E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0FA6E9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Indicare i riferimenti su cui si basa la registrazione o la certificazione e, se del caso, la classificazione ottenuta nell'elenco ufficiale</w:t>
            </w:r>
          </w:p>
          <w:p w14:paraId="5E832FA1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9C71E69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La registrazione o la certificazione coprono tutti i criteri di selezione richiesti?</w:t>
            </w:r>
          </w:p>
          <w:p w14:paraId="16E683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45756E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5AD8C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DF2CC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569892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636B8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6C5733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869B02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3997D329" w14:textId="77777777" w:rsidR="009774E8" w:rsidRPr="003E06D5" w:rsidRDefault="009774E8" w:rsidP="009774E8">
            <w:pPr>
              <w:suppressAutoHyphens/>
              <w:spacing w:line="256" w:lineRule="auto"/>
              <w:ind w:left="284" w:hanging="284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CA39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E6B92B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FE87AA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4B6426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F1DDB8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77CBFA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7D09D0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924834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8CC6EE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5C6FA9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D8863E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46E323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8A68B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2E0EA0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97E364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9F51CA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B5A25B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C65A38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3FB8A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9CB31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38E746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B15975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65B0C3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DEF80C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2B347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C89B19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96EFCA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1E00DE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B82325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6BADD5D4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390BEE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Forma di Partecipazione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F853A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33666214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F10D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52E8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3F61A9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76713237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CD69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Si prega di indicare il ruolo dell'operatore economico nel gruppo (leader, responsabile di compiti specifici ...)</w:t>
            </w:r>
          </w:p>
          <w:p w14:paraId="585894E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95554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Identificare gli altri operatori economici che partecipano</w:t>
            </w:r>
          </w:p>
          <w:p w14:paraId="3985A9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insieme alla procedura di aggiudicazione</w:t>
            </w:r>
          </w:p>
          <w:p w14:paraId="57BAB6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10278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Dove applicabile, nome del gruppo partecipante:</w:t>
            </w:r>
          </w:p>
          <w:p w14:paraId="46C5B9A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A6F6D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FC0B0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E35CD6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2115DF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F3C7C8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2E8179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816111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4199EA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D59A6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59220C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FFB88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A56C4CC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DC890F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6E18D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4BACF8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DB88ACA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BB1674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FD437C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B6BD7F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3489A9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3602CE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BA6CE9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951482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E4B035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ECB4F3C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8AB809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6EDA3745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A050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Lotti a cui l'OE intende partecipare</w:t>
            </w: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3D4DA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65AAD138" w14:textId="7777777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7464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14A0078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Identificativo Lotto</w:t>
            </w:r>
          </w:p>
          <w:p w14:paraId="5A4CC76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4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8B086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6CDF13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</w:tbl>
    <w:p w14:paraId="65294B2D" w14:textId="77777777" w:rsidR="009774E8" w:rsidRPr="003E06D5" w:rsidRDefault="009774E8" w:rsidP="009774E8">
      <w:pPr>
        <w:keepNext/>
        <w:suppressAutoHyphens/>
        <w:rPr>
          <w:rFonts w:eastAsia="Calibri"/>
          <w:caps/>
          <w:smallCaps/>
          <w:color w:val="00000A"/>
          <w:kern w:val="2"/>
          <w:sz w:val="20"/>
          <w:szCs w:val="20"/>
          <w:lang w:bidi="it-IT"/>
        </w:rPr>
      </w:pPr>
    </w:p>
    <w:p w14:paraId="7C35E485" w14:textId="77777777" w:rsidR="009774E8" w:rsidRPr="003E06D5" w:rsidRDefault="009774E8" w:rsidP="009774E8">
      <w:pPr>
        <w:keepNext/>
        <w:suppressAutoHyphens/>
        <w:jc w:val="center"/>
        <w:rPr>
          <w:rFonts w:eastAsia="Calibri"/>
          <w:b/>
          <w:i/>
          <w:smallCaps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A"/>
          <w:kern w:val="2"/>
          <w:sz w:val="20"/>
          <w:szCs w:val="20"/>
          <w:lang w:bidi="it-IT"/>
        </w:rPr>
        <w:t>B: Informazioni sui rappresentanti dell'operatore economico</w:t>
      </w:r>
    </w:p>
    <w:p w14:paraId="3A8CC717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suppressAutoHyphens/>
        <w:spacing w:before="120" w:after="120"/>
        <w:ind w:left="-284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75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3"/>
        <w:gridCol w:w="5107"/>
      </w:tblGrid>
      <w:tr w:rsidR="009774E8" w:rsidRPr="003E06D5" w14:paraId="4BB30C91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5BE921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Eventuali rappresentanti: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AF7B3A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2D1E7556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5F1CA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Legali rappresentanti</w:t>
            </w:r>
          </w:p>
          <w:p w14:paraId="2C49A76E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A8E0A8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Nome:</w:t>
            </w:r>
          </w:p>
          <w:p w14:paraId="09BF61A1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Cognome</w:t>
            </w:r>
          </w:p>
          <w:p w14:paraId="0E1113BD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Codice Fiscale:</w:t>
            </w:r>
          </w:p>
          <w:p w14:paraId="402F009E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di nascita:</w:t>
            </w:r>
          </w:p>
          <w:p w14:paraId="663787C3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Luogo di nascita:</w:t>
            </w:r>
          </w:p>
          <w:p w14:paraId="7B601FEC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Via e numero civico:</w:t>
            </w:r>
          </w:p>
          <w:p w14:paraId="31B5AA01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Codice postale:</w:t>
            </w:r>
          </w:p>
          <w:p w14:paraId="2147B9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Città:</w:t>
            </w:r>
          </w:p>
          <w:p w14:paraId="5799261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Paese:</w:t>
            </w:r>
          </w:p>
          <w:p w14:paraId="2956C8D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Telefono:</w:t>
            </w:r>
          </w:p>
          <w:p w14:paraId="01630E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E-mail:</w:t>
            </w:r>
          </w:p>
          <w:p w14:paraId="5027D2D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Posizione/Titolo ad agire:</w:t>
            </w:r>
          </w:p>
          <w:p w14:paraId="22D192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CE938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necessario, fornire precisazioni sulla rappresentanza (forma, portata, scopo, firma congiunta):</w:t>
            </w:r>
          </w:p>
          <w:p w14:paraId="7A1FE51C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A558A9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6471E0A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[………….…]</w:t>
            </w:r>
          </w:p>
          <w:p w14:paraId="31584CE3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[………….…]</w:t>
            </w:r>
          </w:p>
          <w:p w14:paraId="238A5F7B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[………….…]</w:t>
            </w:r>
          </w:p>
          <w:p w14:paraId="0E7DC24F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[………….…]</w:t>
            </w:r>
          </w:p>
          <w:p w14:paraId="09941543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[………….…]</w:t>
            </w:r>
          </w:p>
          <w:p w14:paraId="11006689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[………….…]</w:t>
            </w:r>
          </w:p>
          <w:p w14:paraId="576A5C47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662E6B6" w14:textId="77777777" w:rsidR="009774E8" w:rsidRPr="003E06D5" w:rsidRDefault="009774E8" w:rsidP="009774E8">
            <w:pPr>
              <w:suppressAutoHyphens/>
              <w:spacing w:before="120" w:after="24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B39A29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</w:tbl>
    <w:p w14:paraId="048823DC" w14:textId="77777777" w:rsidR="009774E8" w:rsidRPr="003E06D5" w:rsidRDefault="009774E8" w:rsidP="009774E8">
      <w:pPr>
        <w:keepNext/>
        <w:suppressAutoHyphens/>
        <w:spacing w:before="120"/>
        <w:jc w:val="center"/>
        <w:rPr>
          <w:rFonts w:eastAsia="Calibri"/>
          <w:b/>
          <w:smallCaps/>
          <w:color w:val="000000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A"/>
          <w:kern w:val="2"/>
          <w:sz w:val="20"/>
          <w:szCs w:val="20"/>
          <w:lang w:bidi="it-IT"/>
        </w:rPr>
        <w:t xml:space="preserve">C: Informazioni sull'affidamento SULLE Capacità di altri </w:t>
      </w:r>
      <w:r w:rsidRPr="003E06D5">
        <w:rPr>
          <w:rFonts w:eastAsia="Calibri"/>
          <w:b/>
          <w:caps/>
          <w:smallCaps/>
          <w:color w:val="000000"/>
          <w:kern w:val="2"/>
          <w:sz w:val="20"/>
          <w:szCs w:val="20"/>
          <w:lang w:bidi="it-IT"/>
        </w:rPr>
        <w:t>soggetti</w:t>
      </w:r>
    </w:p>
    <w:tbl>
      <w:tblPr>
        <w:tblW w:w="975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3"/>
        <w:gridCol w:w="5107"/>
      </w:tblGrid>
      <w:tr w:rsidR="009774E8" w:rsidRPr="003E06D5" w14:paraId="59C5DDA3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46A90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Imprese Ausiliarie</w:t>
            </w:r>
          </w:p>
          <w:p w14:paraId="710906A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50331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4E0B2A37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D4AAF5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77AF4354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9B6F4EA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Ragione sociale:</w:t>
            </w:r>
          </w:p>
          <w:p w14:paraId="1ADE712E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A89FB7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Identificativo:</w:t>
            </w:r>
          </w:p>
          <w:p w14:paraId="7A041D8C" w14:textId="77777777" w:rsidR="009774E8" w:rsidRPr="003E06D5" w:rsidRDefault="009774E8" w:rsidP="009774E8">
            <w:pPr>
              <w:suppressAutoHyphens/>
              <w:spacing w:before="40" w:after="4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AEE7D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Attività svolta (per questa specifica procedura):</w:t>
            </w:r>
          </w:p>
          <w:p w14:paraId="7A5316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09C10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5E430E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D8D1E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39D40E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74640C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7D2FDD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043BFE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32255396" w14:textId="77777777" w:rsidR="009774E8" w:rsidRPr="003E06D5" w:rsidRDefault="009774E8" w:rsidP="009774E8">
            <w:pPr>
              <w:suppressAutoHyphens/>
              <w:spacing w:before="40" w:after="4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47F7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09A567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BF2E39A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012476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84A7763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D2EE8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61679A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746D59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37DB3D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869F83C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464CC3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9FA6F1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836492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B611E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1D89A3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DA1E42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6BAD61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8B4B93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832C3C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E8E98AA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F83A20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7EAB79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291CA5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</w:tbl>
    <w:p w14:paraId="1D5F60F1" w14:textId="77777777" w:rsidR="009774E8" w:rsidRPr="003E06D5" w:rsidRDefault="009774E8" w:rsidP="009774E8">
      <w:pPr>
        <w:keepNext/>
        <w:suppressAutoHyphens/>
        <w:jc w:val="center"/>
        <w:rPr>
          <w:rFonts w:eastAsia="Calibri"/>
          <w:b/>
          <w:caps/>
          <w:color w:val="00000A"/>
          <w:kern w:val="2"/>
          <w:sz w:val="20"/>
          <w:szCs w:val="20"/>
          <w:lang w:bidi="it-IT"/>
        </w:rPr>
      </w:pPr>
    </w:p>
    <w:p w14:paraId="6F16B2AC" w14:textId="77777777" w:rsidR="009774E8" w:rsidRPr="003E06D5" w:rsidRDefault="009774E8" w:rsidP="009774E8">
      <w:pPr>
        <w:keepNext/>
        <w:suppressAutoHyphens/>
        <w:jc w:val="center"/>
        <w:rPr>
          <w:rFonts w:eastAsia="Calibri"/>
          <w:b/>
          <w:color w:val="000000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color w:val="00000A"/>
          <w:kern w:val="2"/>
          <w:sz w:val="20"/>
          <w:szCs w:val="20"/>
          <w:lang w:bidi="it-IT"/>
        </w:rPr>
        <w:t xml:space="preserve">D: Informazioni concernenti i </w:t>
      </w:r>
      <w:r w:rsidRPr="003E06D5">
        <w:rPr>
          <w:rFonts w:eastAsia="Calibri"/>
          <w:b/>
          <w:caps/>
          <w:color w:val="000000"/>
          <w:kern w:val="2"/>
          <w:sz w:val="20"/>
          <w:szCs w:val="20"/>
          <w:lang w:bidi="it-IT"/>
        </w:rPr>
        <w:t xml:space="preserve">subappaltatori sulle cui capacità l'operatore economico non fa affidamento </w:t>
      </w:r>
    </w:p>
    <w:p w14:paraId="54D1685E" w14:textId="77777777" w:rsidR="009774E8" w:rsidRPr="003E06D5" w:rsidRDefault="009774E8" w:rsidP="009774E8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right="-99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 xml:space="preserve"> </w:t>
      </w:r>
    </w:p>
    <w:tbl>
      <w:tblPr>
        <w:tblW w:w="975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3"/>
        <w:gridCol w:w="5107"/>
      </w:tblGrid>
      <w:tr w:rsidR="009774E8" w:rsidRPr="003E06D5" w14:paraId="51472888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9DCF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Subappaltatori: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1400D3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5D150D3F" w14:textId="7777777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AC7E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L'operatore economico intende subappaltare parte del contratto a terzi?</w:t>
            </w:r>
            <w:r w:rsidRPr="003E06D5"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1703518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Attività svolta (per questa specifica procedura)</w:t>
            </w:r>
          </w:p>
          <w:p w14:paraId="755C018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5B4B0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E0372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]Sì [ ]No</w:t>
            </w: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br/>
            </w:r>
          </w:p>
          <w:p w14:paraId="37B0EE4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[……………….]   </w:t>
            </w:r>
          </w:p>
          <w:p w14:paraId="19B1A6C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F57243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[……………….]</w:t>
            </w:r>
          </w:p>
        </w:tc>
      </w:tr>
    </w:tbl>
    <w:p w14:paraId="0BAA1DBB" w14:textId="77777777" w:rsidR="009774E8" w:rsidRPr="003E06D5" w:rsidRDefault="009774E8" w:rsidP="009774E8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left="-284" w:right="-99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8433B5E" w14:textId="77777777" w:rsidR="009774E8" w:rsidRPr="003E06D5" w:rsidRDefault="009774E8" w:rsidP="009774E8">
      <w:pPr>
        <w:keepNext/>
        <w:pageBreakBefore/>
        <w:suppressAutoHyphens/>
        <w:spacing w:before="120" w:after="360"/>
        <w:jc w:val="center"/>
        <w:rPr>
          <w:rFonts w:eastAsia="Calibri"/>
          <w:caps/>
          <w:smallCaps/>
          <w:color w:val="000000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smallCaps/>
          <w:color w:val="00000A"/>
          <w:kern w:val="2"/>
          <w:sz w:val="20"/>
          <w:szCs w:val="20"/>
          <w:lang w:bidi="it-IT"/>
        </w:rPr>
        <w:t xml:space="preserve">Parte III: Motivi di </w:t>
      </w:r>
      <w:r w:rsidRPr="003E06D5">
        <w:rPr>
          <w:rFonts w:eastAsia="Calibri"/>
          <w:b/>
          <w:smallCaps/>
          <w:color w:val="000000"/>
          <w:kern w:val="2"/>
          <w:sz w:val="20"/>
          <w:szCs w:val="20"/>
          <w:lang w:bidi="it-IT"/>
        </w:rPr>
        <w:t xml:space="preserve">esclusione </w:t>
      </w:r>
    </w:p>
    <w:p w14:paraId="664953F9" w14:textId="77777777" w:rsidR="009774E8" w:rsidRPr="003E06D5" w:rsidRDefault="009774E8" w:rsidP="009774E8">
      <w:pPr>
        <w:keepNext/>
        <w:suppressAutoHyphens/>
        <w:spacing w:before="120" w:after="360"/>
        <w:jc w:val="center"/>
        <w:rPr>
          <w:rFonts w:eastAsia="Calibri"/>
          <w:b/>
          <w:smallCaps/>
          <w:color w:val="000000"/>
          <w:kern w:val="2"/>
          <w:sz w:val="20"/>
          <w:szCs w:val="20"/>
          <w:lang w:bidi="it-IT"/>
        </w:rPr>
      </w:pPr>
      <w:r w:rsidRPr="003E06D5">
        <w:rPr>
          <w:rFonts w:eastAsia="Calibri"/>
          <w:caps/>
          <w:smallCaps/>
          <w:color w:val="000000"/>
          <w:kern w:val="2"/>
          <w:sz w:val="20"/>
          <w:szCs w:val="20"/>
          <w:lang w:bidi="it-IT"/>
        </w:rPr>
        <w:t>A: Motivi legati a condanne penali</w:t>
      </w:r>
    </w:p>
    <w:p w14:paraId="26275498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L'articolo 57, paragrafo 1, della direttiva 2014/24/UE stabilisce i seguenti motivi di esclusione:</w:t>
      </w:r>
    </w:p>
    <w:p w14:paraId="4DE51C97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</w:tabs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a. Partecipazione a un’organizzazione criminale;</w:t>
      </w:r>
    </w:p>
    <w:p w14:paraId="6986B0BC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</w:tabs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b. Corruzione;</w:t>
      </w:r>
    </w:p>
    <w:p w14:paraId="6F36FB01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</w:tabs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c. Frode;</w:t>
      </w:r>
    </w:p>
    <w:p w14:paraId="2B4845FB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</w:tabs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d. Reati terroristici o reati connessi alle attività terroristiche;</w:t>
      </w:r>
    </w:p>
    <w:p w14:paraId="0EB18853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</w:tabs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e. Riciclaggio di proventi di attività criminose o finanziamento al terrorismo;</w:t>
      </w:r>
    </w:p>
    <w:p w14:paraId="4BC79F55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  <w:tab w:val="left" w:pos="284"/>
        </w:tabs>
        <w:suppressAutoHyphens/>
        <w:spacing w:before="120" w:after="120"/>
        <w:ind w:left="-284"/>
        <w:jc w:val="left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f. Lavoro minorile e altre forme di tratta di esseri umani.</w:t>
      </w:r>
    </w:p>
    <w:tbl>
      <w:tblPr>
        <w:tblW w:w="9735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19"/>
        <w:gridCol w:w="5116"/>
      </w:tblGrid>
      <w:tr w:rsidR="009774E8" w:rsidRPr="003E06D5" w14:paraId="3B422313" w14:textId="77777777">
        <w:trPr>
          <w:trHeight w:val="663"/>
        </w:trPr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386F2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Partecipazione ad organizzazione criminale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0CD48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68DACA02" w14:textId="77777777">
        <w:trPr>
          <w:trHeight w:val="1680"/>
        </w:trPr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48562F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391F3173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7CB8E3A9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C02D7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della condanna</w:t>
            </w:r>
          </w:p>
          <w:p w14:paraId="7408EB6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Durata della condanna</w:t>
            </w:r>
          </w:p>
          <w:p w14:paraId="153B7B8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</w:t>
            </w:r>
          </w:p>
          <w:p w14:paraId="25FEAB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Chi è stato condannato</w:t>
            </w:r>
          </w:p>
          <w:p w14:paraId="35F331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Periodo di esclusione</w:t>
            </w:r>
          </w:p>
          <w:p w14:paraId="4DC6DF9E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17D9B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ACAD9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30E80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1E5C96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0F4BA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bookmarkStart w:id="1" w:name="_Hlk142642669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27A2A0A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4FAFC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4BA9BA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96453A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  <w:bookmarkEnd w:id="1"/>
          </w:p>
          <w:p w14:paraId="28EB27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04CE749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151C8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3975FB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E4846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Descrivere tali misure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D0048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84B815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3ADEAE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21A7DC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D57586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AE6B0C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F194BF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88506A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25CCAC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CDBD7C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8F2FDE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Inizio                             Data Fine</w:t>
            </w:r>
          </w:p>
          <w:p w14:paraId="2D049CA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4FAA2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E48A2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Inizio </w:t>
            </w:r>
            <w:r w:rsidRPr="003E06D5"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  <w:t xml:space="preserve">                             </w:t>
            </w: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Fine </w:t>
            </w:r>
          </w:p>
          <w:p w14:paraId="038486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0E1F36C5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[ ] Sì [ ] No</w:t>
            </w:r>
          </w:p>
          <w:p w14:paraId="5E84DE29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A4BA662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33ACF20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228CA1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1DD37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EAFF2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EF506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bookmarkStart w:id="2" w:name="_Hlk142642691"/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91035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DEC31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9384CD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FE7E6A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  <w:bookmarkEnd w:id="2"/>
          </w:p>
          <w:p w14:paraId="0E87C6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9DA84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F2255F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348DD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D6F82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9FE0A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1D36F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77513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1814F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4B5F6FF5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49BF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66072D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Corruzione</w:t>
            </w:r>
          </w:p>
          <w:p w14:paraId="6D22F56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2D52F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D408B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0AE898DF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56E0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 di esclusione include anche la corruzione come definita nel diritto nazionale dell'amministrazione aggiudicatrice (ente aggiudicatore) o dell'operatore economico </w:t>
            </w:r>
          </w:p>
          <w:p w14:paraId="4AE5AD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8380EB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Corruzione - Decreto legislativo 31 marzo 2023, n. 36 - art. 94 co. 1 lett. b) L'operatore economico ovvero uno dei soggetti di cui all'articolo 94 co  3 del Decreto legislativo 36 del 31 marzo 2023 sono stati condannati con sentenza definitiva o decreto penale di condanna divenuto irrevocabile per il motivo indicato sopra?</w:t>
            </w:r>
          </w:p>
          <w:p w14:paraId="499965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CC7D8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9C2F8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7C2C0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della condanna:</w:t>
            </w:r>
          </w:p>
          <w:p w14:paraId="557019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Durata della condanna</w:t>
            </w:r>
          </w:p>
          <w:p w14:paraId="489B38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Motivo:</w:t>
            </w:r>
          </w:p>
          <w:p w14:paraId="05E57E5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Chi è stato condannato:</w:t>
            </w:r>
          </w:p>
          <w:p w14:paraId="502C16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Periodo di esclusione</w:t>
            </w:r>
          </w:p>
          <w:p w14:paraId="465A0A5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74B8C5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853AC2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D018B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F4AB98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0BD64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CC8AC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99B0ED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3C9629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7D323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29FEB9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C1CBD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659CD4B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C997EE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7A6E2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852D0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C15AD8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26AF8EA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380173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2AAED6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Descrivere tali misure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6EC42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467D81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ED904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:</w:t>
            </w:r>
          </w:p>
          <w:p w14:paraId="068CAE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E1A03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71569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B84C0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ED081B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00D05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EAA052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B94AD1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1C22CB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13A5A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69B6C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3A1DE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3E997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35D4A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CF629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A9D53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0885FD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AD152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B47CC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C8E3D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Inizio:                            Data Fine:</w:t>
            </w:r>
          </w:p>
          <w:p w14:paraId="67E9FB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66657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F3187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Inizio:            </w:t>
            </w:r>
            <w:r w:rsidRPr="003E06D5"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  <w:t xml:space="preserve">                </w:t>
            </w: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Fine:</w:t>
            </w:r>
          </w:p>
          <w:p w14:paraId="5A2E3D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3AEDDF02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52912CA3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66A4C0C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6F4323D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1382BB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F313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34A3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86DAD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AF07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FB20E5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CDC77F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F33B9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E40CE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737CC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2AB152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856FD3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C3CF97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A3BADA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E812AC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C52984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7A8343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1E9E4998" w14:textId="77777777">
        <w:trPr>
          <w:trHeight w:val="699"/>
        </w:trPr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3D69F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Frode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717297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5174633F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7A08C3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Frode ai sensi dell'articolo 1 della Convenzione sulla tutela degli interessi finanziari delle Comunità europee (GU C 316 del 27.11.1995)</w:t>
            </w:r>
          </w:p>
          <w:p w14:paraId="19AEF1B1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Frode - Decreto legislativo 31 marzo 2023, n. 36- art. 94 co. 1 lett. d)</w:t>
            </w:r>
          </w:p>
          <w:p w14:paraId="677AC666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1A32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41478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della condanna:</w:t>
            </w:r>
          </w:p>
          <w:p w14:paraId="606604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Durata della condanna</w:t>
            </w:r>
          </w:p>
          <w:p w14:paraId="44C673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Motivo:</w:t>
            </w:r>
          </w:p>
          <w:p w14:paraId="0C42D0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Chi è stato condannato:</w:t>
            </w:r>
          </w:p>
          <w:p w14:paraId="7A4D60E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Periodo di esclusione</w:t>
            </w:r>
          </w:p>
          <w:p w14:paraId="058B841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45832A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69C6D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A1B64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7E45C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EC63B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5E8D8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0C7E0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1F0DBAA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CBF1D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7AE10F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71D2D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25625713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8B34B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215B67F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AB036A9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Descrivere tali misure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2DD99E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B0275A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67D5F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893AB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59DE58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7B599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828BEC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E2B0E9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4DA8E5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F938C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Inizio:                            Data Fine:</w:t>
            </w:r>
          </w:p>
          <w:p w14:paraId="4A785B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65FE3F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7B84D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Inizio:            </w:t>
            </w:r>
            <w:r w:rsidRPr="003E06D5"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  <w:t xml:space="preserve">                </w:t>
            </w: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Fine:</w:t>
            </w:r>
          </w:p>
          <w:p w14:paraId="648A7C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2FD2B510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78EB26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6E1DD75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1F9A460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123CCA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56F952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4B9317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4FAB5C3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BFDE72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69A75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E9991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47A4B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B1F6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04D841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8D1A85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1E341C1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025D22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FC066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08F386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1F980F01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1043D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Reati terroristici o reati connessi alle attività terroristiche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06CAA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24D2F420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459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motivo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di esclusione include anche l'incitamento, il favoreggiamento o il tentativo di commettere un reato, di cui all'articolo 4 di tale decisione quadro</w:t>
            </w:r>
          </w:p>
          <w:p w14:paraId="1B703D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BEC80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088E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526C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della condanna:</w:t>
            </w:r>
          </w:p>
          <w:p w14:paraId="7F0ECA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Durata della condanna</w:t>
            </w:r>
          </w:p>
          <w:p w14:paraId="757024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Motivo:</w:t>
            </w:r>
          </w:p>
          <w:p w14:paraId="6A39F22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Chi è stato condannato:</w:t>
            </w:r>
          </w:p>
          <w:p w14:paraId="4C0BAEE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Periodo di esclusione</w:t>
            </w:r>
          </w:p>
          <w:p w14:paraId="774129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9EDC0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10DCAD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92A5B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8F9212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587A5B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917A78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4B8409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372B99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0347782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D857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9D632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3DF1DF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31745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Descrivere tali misure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32FB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6D9AFD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3B6C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:</w:t>
            </w:r>
          </w:p>
          <w:p w14:paraId="3AAB0B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EF63B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762D4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57046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F3B978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C30916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E46C5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C2127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EEC4B3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A0DA1C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804C0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95669E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32A13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04722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Inizio:                        Data Fine:</w:t>
            </w:r>
          </w:p>
          <w:p w14:paraId="44091F7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D08C4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46A661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Inizio:            </w:t>
            </w:r>
            <w:r w:rsidRPr="003E06D5"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  <w:t xml:space="preserve">               </w:t>
            </w: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Fine:</w:t>
            </w:r>
          </w:p>
          <w:p w14:paraId="40DB51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38D85094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5D98209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0275776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0532773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1D61F6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F43E58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AC9004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1C58E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68C00E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40B1C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956BC6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F86D32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25F2BD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821216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A0A7D6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F78B56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70300E38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EC37B5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Riciclaggio di proventi di attività criminose o finanziamento del terrorismo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21EA8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72BC1F4A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9E62D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43C77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C484B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C7D4A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D8D907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AECC9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della condanna: </w:t>
            </w:r>
          </w:p>
          <w:p w14:paraId="6904A9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Durata della condanna</w:t>
            </w:r>
          </w:p>
          <w:p w14:paraId="72E2FE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9439B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Motivo:</w:t>
            </w:r>
          </w:p>
          <w:p w14:paraId="01A9E1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D3F56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Chi è stato condannato:</w:t>
            </w:r>
          </w:p>
          <w:p w14:paraId="31E79DF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Periodo di esclusione</w:t>
            </w:r>
          </w:p>
          <w:p w14:paraId="1DA3C3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E9B7CB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1E0C72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E876E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CA1EE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B4E5D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4868E4D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B1FB9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0B0B740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16FFD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505AFF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E11E3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F4351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749257B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D3C5E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Descrivere tali misure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F7A10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9E947B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571C8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9180C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AB3F57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4DD10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FE02CF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62AE9A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751D2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8F713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:</w:t>
            </w:r>
          </w:p>
          <w:p w14:paraId="49B6FB9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BDDCB9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6D8E2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97C2F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C3F031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865E55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81B20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3AB70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Inizio:                                         Data Fine:</w:t>
            </w:r>
          </w:p>
          <w:p w14:paraId="5313E6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D8F0C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3E36F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73854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Inizio:            </w:t>
            </w:r>
            <w:r w:rsidRPr="003E06D5"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  <w:t xml:space="preserve">                         </w:t>
            </w: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Fine:</w:t>
            </w:r>
          </w:p>
          <w:p w14:paraId="0713EF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22DF4A85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6B3A9566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825607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02B1AA4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0A9E616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ECB20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376C72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EC312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CB2A1E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BF9A1B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32BE977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4C4A47D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6E73278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E87DE04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D5D10A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65592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BED36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64D2A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96BAC4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04C1BCE8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094661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Lavoro minorile e altre forme di tratta di esseri umani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DD1A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0B495730" w14:textId="77777777"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78C8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0FB872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211C6F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F0B4B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F66B4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224E78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CD230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della condanna:</w:t>
            </w:r>
          </w:p>
          <w:p w14:paraId="469219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Durata della condanna</w:t>
            </w:r>
          </w:p>
          <w:p w14:paraId="6DDB20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Motivo:</w:t>
            </w:r>
          </w:p>
          <w:p w14:paraId="0A72A92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Chi è stato condannato:</w:t>
            </w:r>
          </w:p>
          <w:p w14:paraId="6BCFF0C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Periodo di esclusione</w:t>
            </w:r>
          </w:p>
          <w:p w14:paraId="23557B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6A23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FD577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B4BD7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67896F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8CF8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212799A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73F6FF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27B83D9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21E92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49E46CF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35F6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4039EA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8E966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Descrivere tali misure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6110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CC7315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0BC0E9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988EE8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32AC6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40D71B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D15CF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4E7580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A27D8A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5AF8B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:</w:t>
            </w:r>
          </w:p>
          <w:p w14:paraId="2A74AD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939CF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9D0AE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5CEE5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D4884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20835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Inizio:                         Data Fine:</w:t>
            </w:r>
          </w:p>
          <w:p w14:paraId="0FE7D4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BC621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B102B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Data Inizio:            </w:t>
            </w:r>
            <w:r w:rsidRPr="003E06D5"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  <w:t xml:space="preserve">             </w:t>
            </w: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Data Fine:</w:t>
            </w:r>
          </w:p>
          <w:p w14:paraId="0664CC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515151"/>
                <w:sz w:val="20"/>
                <w:szCs w:val="20"/>
                <w:lang w:eastAsia="en-US"/>
                <w14:ligatures w14:val="standardContextual"/>
              </w:rPr>
            </w:pPr>
          </w:p>
          <w:p w14:paraId="6409B86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[ ] Sì [ ] No</w:t>
            </w:r>
          </w:p>
          <w:p w14:paraId="63F48223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316B6E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F338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DC488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A4CB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82725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0C86F6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466AB6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1CA0786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E8F849C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2DF21DA" w14:textId="77777777" w:rsidR="009774E8" w:rsidRPr="003E06D5" w:rsidRDefault="009774E8" w:rsidP="009774E8">
            <w:pPr>
              <w:suppressAutoHyphens/>
              <w:spacing w:before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5225F1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2A7E13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0D77A0E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6447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F1B098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</w:tbl>
    <w:p w14:paraId="17A2896F" w14:textId="77777777" w:rsidR="009774E8" w:rsidRPr="003E06D5" w:rsidRDefault="009774E8" w:rsidP="009774E8">
      <w:pPr>
        <w:suppressAutoHyphens/>
        <w:spacing w:before="120" w:after="120"/>
        <w:jc w:val="center"/>
        <w:rPr>
          <w:rFonts w:eastAsia="Calibri"/>
          <w:color w:val="00000A"/>
          <w:w w:val="1"/>
          <w:kern w:val="2"/>
          <w:sz w:val="20"/>
          <w:szCs w:val="20"/>
          <w:lang w:bidi="it-IT"/>
        </w:rPr>
      </w:pPr>
    </w:p>
    <w:p w14:paraId="517F1541" w14:textId="77777777" w:rsidR="009774E8" w:rsidRPr="003E06D5" w:rsidRDefault="009774E8" w:rsidP="009774E8">
      <w:pPr>
        <w:suppressAutoHyphens/>
        <w:spacing w:before="120" w:after="120"/>
        <w:jc w:val="center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w w:val="1"/>
          <w:kern w:val="2"/>
          <w:sz w:val="20"/>
          <w:szCs w:val="20"/>
          <w:lang w:bidi="it-IT"/>
        </w:rPr>
        <w:t>B: MOTIVI LEGATI AL PAGAMENTO DI IMPOSTE O CONTRIBUTI PREVIDENZIALI</w:t>
      </w:r>
    </w:p>
    <w:tbl>
      <w:tblPr>
        <w:tblW w:w="975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3"/>
        <w:gridCol w:w="5107"/>
      </w:tblGrid>
      <w:tr w:rsidR="009774E8" w:rsidRPr="003E06D5" w14:paraId="5A8369C1" w14:textId="7777777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5F45B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Pagamento di imposte</w:t>
            </w: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</w:p>
          <w:p w14:paraId="490254E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i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80BA9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7128928F" w14:textId="7777777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CF9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1B878A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9E110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Pagamento di Tasse - Decreto legislativo 31 marzo 2023, n. 36 - art. 94 co. 6 e art. 95 co. 2</w:t>
            </w:r>
          </w:p>
          <w:p w14:paraId="0A4E7A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FBEDEF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Limite ammesso</w:t>
            </w:r>
          </w:p>
          <w:p w14:paraId="587C68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7BCD8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Ulteriori informazioni</w:t>
            </w:r>
          </w:p>
          <w:p w14:paraId="62D07E3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8623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1A13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Paese o Stato Membro interessato:</w:t>
            </w:r>
          </w:p>
          <w:p w14:paraId="0F7C1C2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75009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Di quale importo si tratta:</w:t>
            </w:r>
          </w:p>
          <w:p w14:paraId="4489B32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AB44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L'inottemperanza è stata stabilita tramite decisioni diverse da quella giudiziale o amministrativa?</w:t>
            </w:r>
          </w:p>
          <w:p w14:paraId="5270A2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1A79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Specificare:</w:t>
            </w:r>
          </w:p>
          <w:p w14:paraId="00C1C23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443A06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516D57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AC864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Specificare:</w:t>
            </w:r>
          </w:p>
          <w:p w14:paraId="24C5F3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1E28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50623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79393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Indicare la data della sentenza di condanna o della decisione</w:t>
            </w:r>
          </w:p>
          <w:p w14:paraId="437FB5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6A58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2BD833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04CA7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7B427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55E3D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5B6ABD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E1B7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763E89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82924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3D60BF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A0B02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92A9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3832B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A1D6B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5A9EA5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8F2F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A3011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17EA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D7B65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F6374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DB2EF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49B5D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752EA2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2EDD3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8DF6B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E33543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31D5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CD4EF6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FF1A0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39EBD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BE34A0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99C5E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ED826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54E81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FBD4B0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BF4E6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D4324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3E34E9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24B3B8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B3815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1ADAA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E7B20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8FFA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27EA9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034DE2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73C72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50C6E5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8F12F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C3E0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  Data Fine</w:t>
            </w:r>
          </w:p>
          <w:p w14:paraId="1099D8D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921898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6A5C1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FFB6F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BDE80D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0154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81F2C1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EEC471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9707FD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BE656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E84867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D274A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76CEC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C6DC8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00815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5F0A2CA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8B68D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Pagamento di contributi previdenziali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42DC4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2745E1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08CE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2709C8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D5C5B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3197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588C057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B9CB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Limite ammesso</w:t>
            </w:r>
          </w:p>
          <w:p w14:paraId="08B21C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3FD770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CD324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Ulteriori informazioni</w:t>
            </w:r>
          </w:p>
          <w:p w14:paraId="640E674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</w:p>
          <w:p w14:paraId="179C92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CB174F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Paese o Stato Membro interessato:</w:t>
            </w:r>
          </w:p>
          <w:p w14:paraId="6EE1F3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D4AAE1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Di quale importo si tratta:</w:t>
            </w:r>
          </w:p>
          <w:p w14:paraId="65047D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8478C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L'inottemperanza è stata stabilita tramite decisioni diverse da quella giudiziale o amministrativa?</w:t>
            </w:r>
          </w:p>
          <w:p w14:paraId="6BDB48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815E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Specificare:</w:t>
            </w:r>
          </w:p>
          <w:p w14:paraId="3C10AC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C7E4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1D8E72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BC53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Specificare:</w:t>
            </w:r>
          </w:p>
          <w:p w14:paraId="5FE0BE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BEA90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00B5F4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F701F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Indicare la data della sentenza di condanna o della decisione</w:t>
            </w:r>
          </w:p>
          <w:p w14:paraId="6B7BC3E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6185A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53CC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C888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42ABA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2F52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4075DA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5E4B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307DFE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C99A5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5D659B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021B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5E6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[ ] Sì [ ] No</w:t>
            </w:r>
          </w:p>
          <w:p w14:paraId="7BBEFC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8EB2B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EDC0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C04882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4E836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B901E7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EE1C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3BE3B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40D14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4E8227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87FC1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3C4A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BFAFC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6B10CF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14B90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ED11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3D687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2836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9B6423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0161E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A97A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FC829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CE6A3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0D0F9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B1AFA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137A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53961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CB23E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D1C88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AB66C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35E69E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10B2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39544D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07D97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D2290E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1EF5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8BCC6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D1253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32952E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35F4D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1AD3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Data Fine</w:t>
            </w:r>
          </w:p>
          <w:p w14:paraId="523DEF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D0E0FF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F86E5B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527BB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42C1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C031D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E8827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86813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C42A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F959B0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969948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</w:tbl>
    <w:p w14:paraId="054B01D6" w14:textId="77777777" w:rsidR="009774E8" w:rsidRPr="003E06D5" w:rsidRDefault="009774E8" w:rsidP="009774E8">
      <w:pPr>
        <w:keepNext/>
        <w:suppressAutoHyphens/>
        <w:spacing w:before="120" w:after="360"/>
        <w:jc w:val="center"/>
        <w:rPr>
          <w:rFonts w:eastAsia="Calibri"/>
          <w:b/>
          <w:smallCaps/>
          <w:color w:val="00000A"/>
          <w:w w:val="1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A"/>
          <w:kern w:val="2"/>
          <w:sz w:val="20"/>
          <w:szCs w:val="20"/>
          <w:lang w:bidi="it-IT"/>
        </w:rPr>
        <w:t>C: motivi legati a insolvenza, conflitto di interessi o illeciti professionali</w:t>
      </w:r>
    </w:p>
    <w:p w14:paraId="299221EB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uppressAutoHyphens/>
        <w:spacing w:before="120" w:after="120"/>
        <w:ind w:right="43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978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73"/>
        <w:gridCol w:w="5107"/>
      </w:tblGrid>
      <w:tr w:rsidR="009774E8" w:rsidRPr="003E06D5" w14:paraId="17BA65E3" w14:textId="77777777"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2C108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831B4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35972419" w14:textId="77777777">
        <w:trPr>
          <w:trHeight w:val="405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E368F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033DB7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AADF18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433D904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Specificare:</w:t>
            </w:r>
          </w:p>
          <w:p w14:paraId="2BD6098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D38704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09387E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74AA6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Specificare: </w:t>
            </w:r>
          </w:p>
          <w:p w14:paraId="65E739A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B298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595484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B01DD9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19E22D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0AAACB0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3A8A6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DB7A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C0073C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866B8A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77C7390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0E2E7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BC8C7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09A91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4D6768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28EC61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52CD3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ED2897D" w14:textId="77777777"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50B59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Violazione di obblighi in materia di diritto sociale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541C6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18FEDAC4" w14:textId="77777777"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F16A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31987E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238A9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12C0AB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74A5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Specificare: </w:t>
            </w:r>
          </w:p>
          <w:p w14:paraId="0A0DA21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80FA9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1BDB75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D3982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Specificare: </w:t>
            </w:r>
          </w:p>
          <w:p w14:paraId="3250785D" w14:textId="77777777" w:rsidR="009774E8" w:rsidRPr="003E06D5" w:rsidRDefault="009774E8" w:rsidP="009774E8">
            <w:pPr>
              <w:suppressAutoHyphens/>
              <w:spacing w:line="256" w:lineRule="auto"/>
              <w:rPr>
                <w:rFonts w:eastAsia="Calibri"/>
                <w:strike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6580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E0C195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35617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7EA09C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br/>
            </w:r>
          </w:p>
          <w:p w14:paraId="7885B31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C34621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0A47D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165D91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4717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16563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9A16EE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12778E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55A3C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A79318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66D19C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81A63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2D1EF5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AD867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B0493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99FF82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1DCF6635" w14:textId="77777777">
        <w:trPr>
          <w:trHeight w:val="30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1B3D5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0CE58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27482A50" w14:textId="77777777">
        <w:trPr>
          <w:trHeight w:val="30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90CF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2666F0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28B5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72BE8E1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35E4F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Specificare: </w:t>
            </w:r>
          </w:p>
          <w:p w14:paraId="2411CD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A11A6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")?</w:t>
            </w:r>
          </w:p>
          <w:p w14:paraId="7238616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7FCC9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 xml:space="preserve">Specificare: </w:t>
            </w:r>
          </w:p>
          <w:p w14:paraId="37D708E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F7D65C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8B55CC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B60D7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32EBA9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B9D79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E91079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CDCDAC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FC1399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CB2C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764B7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DE724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782E02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DDA3E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BE7068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8F248E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1E29F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E0B019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53058CE0" w14:textId="77777777">
        <w:trPr>
          <w:trHeight w:val="30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68C049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Fallimento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4992AA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4418862E" w14:textId="77777777">
        <w:trPr>
          <w:trHeight w:val="30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FA49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Liquidazione giudiziale </w:t>
            </w:r>
          </w:p>
          <w:p w14:paraId="1AD597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19D3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Decreto legislativo 31 marzo 2023, n. 36 – art. 94 co. 5 lett. d)</w:t>
            </w:r>
          </w:p>
          <w:p w14:paraId="6CC8BC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6C0573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2112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 fornire informazioni dettagliate</w:t>
            </w:r>
          </w:p>
          <w:p w14:paraId="17D210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0D2D7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3A906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78AE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3ECCB9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EFCF28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8EFF6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Indirizzo Web</w:t>
            </w:r>
          </w:p>
          <w:p w14:paraId="08D49DE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FBAA1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Autorità o Organismo di emanazione</w:t>
            </w:r>
          </w:p>
          <w:p w14:paraId="15E3CA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EEA1C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  <w:t>Riferimento preciso della documentazione</w:t>
            </w:r>
          </w:p>
          <w:p w14:paraId="565E19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FA2B8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6568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759BF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91BB8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577397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891A6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AEA8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8871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</w:p>
          <w:p w14:paraId="5E72228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A366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AB33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0ECCA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1320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3C3E7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D8F5A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2F896BA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45F310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18C61E4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383CF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BF0F1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26B209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714AD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4452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B2524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</w:p>
          <w:p w14:paraId="6AFF82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2D6F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5089FC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E67F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3B200F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DBAA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C35F34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CC2468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48928CFA" w14:textId="77777777">
        <w:trPr>
          <w:trHeight w:val="665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BE0642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Liquidazione coatta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6F3D6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3999E78B" w14:textId="77777777">
        <w:trPr>
          <w:trHeight w:val="1316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372B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Liquidazione coatta</w:t>
            </w:r>
          </w:p>
          <w:p w14:paraId="148843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Decreto legislativo 31 marzo 2023, n. 36 – art. 94</w:t>
            </w:r>
          </w:p>
          <w:p w14:paraId="4A895A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co. 5 lett. d) </w:t>
            </w:r>
          </w:p>
          <w:p w14:paraId="125ECF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5A49766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F4FF8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9EBF2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 fornire informazioni dettagliate</w:t>
            </w:r>
          </w:p>
          <w:p w14:paraId="7BB4829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0230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09FDE74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C9DDD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F52702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8A5D6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2D2C2EF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3134B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563B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153329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C930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4F54ED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83AFB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59DF4D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B1B22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br/>
            </w: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br/>
            </w: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br/>
            </w:r>
          </w:p>
          <w:p w14:paraId="4A0BDFB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91C0F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A40BD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E66D7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4A5C892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07051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75A643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21C2B82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1F1F1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2F858F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79207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4DDF6C4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4A44D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F401D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9AE6F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0884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D0258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6D3D60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9E680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660A70E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</w:tc>
      </w:tr>
      <w:tr w:rsidR="009774E8" w:rsidRPr="003E06D5" w14:paraId="37AD149F" w14:textId="77777777">
        <w:trPr>
          <w:trHeight w:val="55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549DFB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color w:val="00000A"/>
                <w:w w:val="1"/>
                <w:kern w:val="2"/>
                <w:sz w:val="20"/>
                <w:szCs w:val="20"/>
                <w:lang w:bidi="it-IT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 xml:space="preserve">Concordato preventivo con i creditori 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93D81E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Cs w:val="22"/>
                <w:lang w:eastAsia="en-US" w:bidi="it-IT"/>
              </w:rPr>
            </w:pPr>
            <w:r w:rsidRPr="003E06D5">
              <w:rPr>
                <w:rFonts w:eastAsia="Calibri"/>
                <w:b/>
                <w:i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45491B1B" w14:textId="77777777">
        <w:trPr>
          <w:trHeight w:val="154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CD6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Concordato preventivo con i creditori</w:t>
            </w:r>
          </w:p>
          <w:p w14:paraId="4FCB40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Decreto legislativo 31 marzo 2023, n. 36 – art. 94</w:t>
            </w:r>
          </w:p>
          <w:p w14:paraId="438145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co. 5 lett. d)</w:t>
            </w:r>
          </w:p>
          <w:p w14:paraId="51606B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7AFE2C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04056AF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In caso affermativo fornire informazioni dettagliate</w:t>
            </w:r>
          </w:p>
          <w:p w14:paraId="5EE5C9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30653F5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73C9A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2AF9E7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502D49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745D29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350457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295800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3C5D9E0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6E854F2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0B3BB5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0CB20A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</w:p>
          <w:p w14:paraId="254B42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53367D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3F10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F3C6F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1247E3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br/>
            </w: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br/>
            </w: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br/>
            </w:r>
          </w:p>
          <w:p w14:paraId="300BF72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56164D5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0A1F43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0220A1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4E9EBB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D04EA1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95D5B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F359BE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AA20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7A791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28126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F9CDB0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F8C22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E15F76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BC0FA2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7C0DC3C3" w14:textId="77777777">
        <w:trPr>
          <w:trHeight w:val="662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A1C775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Gravi illeciti professionali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6D9583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590BF102" w14:textId="77777777">
        <w:trPr>
          <w:trHeight w:val="149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1C15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4B7ABD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3ED4941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415D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affermativo, fornire informazioni dettagliate</w:t>
            </w:r>
          </w:p>
          <w:p w14:paraId="729E14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59597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")?</w:t>
            </w:r>
          </w:p>
          <w:p w14:paraId="46DFD8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6FD9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F772C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CFB9C2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BA360A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C005F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B1B50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7A1D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5CDFA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A00A5E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5E8EBA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3A444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FD641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9A6A4C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7EC03624" w14:textId="77777777">
        <w:trPr>
          <w:trHeight w:val="83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A29B29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Accordi con altri operatori economici intesi a falsare la concorrenza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B5350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12C0C089" w14:textId="77777777">
        <w:trPr>
          <w:trHeight w:val="149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E9F2C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60144F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63528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Decreto legislativo 31 marzo 2023, n. 36 – art. 98</w:t>
            </w:r>
          </w:p>
          <w:p w14:paraId="405909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co. 3 lett. a)</w:t>
            </w:r>
          </w:p>
          <w:p w14:paraId="32C62F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81936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affermativo, fornire informazioni dettagliate</w:t>
            </w:r>
          </w:p>
          <w:p w14:paraId="7A50FB3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C1CF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")?</w:t>
            </w:r>
          </w:p>
          <w:p w14:paraId="194385E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E758F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1654C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6BF9AE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FA681B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CBDFC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542D3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9571D4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E0AEA2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3C5F7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CBB2D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3D1DF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58036B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02FF8523" w14:textId="77777777">
        <w:trPr>
          <w:trHeight w:val="74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7A71360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F9F07E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142D66F1" w14:textId="77777777">
        <w:trPr>
          <w:trHeight w:val="149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A33D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546CAA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E711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268BEB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0D3B8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3550283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22E1C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83D54E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3F0180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6CD6E87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0BA1C76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586A57C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2B59BE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C2B7C8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B55586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552B89ED" w14:textId="77777777">
        <w:trPr>
          <w:trHeight w:val="749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CD2D5BD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F5E7141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577E0FA0" w14:textId="77777777">
        <w:trPr>
          <w:trHeight w:val="149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735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66AFE2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972A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Partecipazione diretta o indiretta alla preparazione della procedura di appalto - Decreto legislativo 31 marzo 2023, n. 36 – art. 95 co. 1 lett. c)</w:t>
            </w:r>
          </w:p>
          <w:p w14:paraId="363683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6A57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B79D5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51B866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4BFF933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26BFFD4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2E6535A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BC8613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51459B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767D6D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4CBBF7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1756D41E" w14:textId="77777777">
        <w:trPr>
          <w:trHeight w:val="689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2A589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Cessazione anticipata, risarcimento danni o altre sanzioni comparabili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94C50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45A8E053" w14:textId="77777777">
        <w:trPr>
          <w:trHeight w:val="149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4361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176B53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B5E76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201CA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lett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c)</w:t>
            </w:r>
          </w:p>
          <w:p w14:paraId="59BEC9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74060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</w:t>
            </w:r>
          </w:p>
          <w:p w14:paraId="4BC905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9EE15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")?</w:t>
            </w:r>
          </w:p>
          <w:p w14:paraId="3DB7DFE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1609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Specificare</w:t>
            </w:r>
          </w:p>
          <w:p w14:paraId="3279FF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D518CC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353D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B05126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5C9F364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62F24B9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044A94C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3C39931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07CCD78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875781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2D8DC6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2F5BDE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83BE7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12F53E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5FB3330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8B9EA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F5B02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187E6A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07C2D825" w14:textId="77777777">
        <w:trPr>
          <w:trHeight w:val="1040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B29E7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759AD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  <w:t>Risposta:</w:t>
            </w:r>
          </w:p>
        </w:tc>
      </w:tr>
      <w:tr w:rsidR="009774E8" w:rsidRPr="003E06D5" w14:paraId="20017867" w14:textId="77777777">
        <w:trPr>
          <w:trHeight w:val="1493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EABE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riguardanti l'esclusione, la selezione o l'aggiudicazione?</w:t>
            </w:r>
          </w:p>
          <w:p w14:paraId="4094BA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4B99D9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7FDE6A4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9F7B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affermativo fornire informazioni dettagliate</w:t>
            </w:r>
          </w:p>
          <w:p w14:paraId="0B41C0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CC1D15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0E43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FC066D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633694A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3FF2CF1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60FFBD8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4E17073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647D7A2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3CC4704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5714378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3DA2E07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2C8994A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35180A8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7658CAA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763ABA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  <w:p w14:paraId="55BC319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FC7D34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7374DBEF" w14:textId="77777777" w:rsidR="009774E8" w:rsidRPr="003E06D5" w:rsidRDefault="009774E8" w:rsidP="009774E8">
      <w:pPr>
        <w:suppressAutoHyphens/>
        <w:spacing w:before="120" w:after="120"/>
        <w:jc w:val="left"/>
        <w:rPr>
          <w:rFonts w:eastAsia="Calibri"/>
          <w:b/>
          <w:i/>
          <w:sz w:val="19"/>
          <w:szCs w:val="19"/>
          <w:lang w:eastAsia="en-US"/>
        </w:rPr>
      </w:pPr>
    </w:p>
    <w:p w14:paraId="65265BD4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333333"/>
          <w:sz w:val="19"/>
          <w:szCs w:val="19"/>
          <w:lang w:eastAsia="en-US"/>
        </w:rPr>
        <w:t>D: ALTRI MOTIVI DI ESCLUSIONE EVENTUALMENTE PREVISTI DALLA LEGISLAZIONE NAZIONALE DELLO STATO MEMBRO DELL'AMMINISTRAZIONE AGGIUDICATRICE O DELL'ENTE AGGIUDICATORE</w:t>
      </w:r>
    </w:p>
    <w:tbl>
      <w:tblPr>
        <w:tblW w:w="975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3"/>
        <w:gridCol w:w="5107"/>
      </w:tblGrid>
      <w:tr w:rsidR="009774E8" w:rsidRPr="003E06D5" w14:paraId="7A4C7245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9DC58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Motivi di esclusione previsti esclusivamente dalla legislazione nazionale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AFD35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254CA75C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C8B8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6C6C341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17533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2FDF23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6538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2C415F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E847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67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0207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67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E06B12" w14:textId="77777777" w:rsidR="009774E8" w:rsidRPr="003E06D5" w:rsidRDefault="009774E8" w:rsidP="009774E8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56" w:lineRule="auto"/>
              <w:contextualSpacing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Decreto legislativo 31 marzo 2023, n. 36 – art. 94 co. 1 lett. c) </w:t>
            </w:r>
          </w:p>
          <w:p w14:paraId="287882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427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civile?</w:t>
            </w:r>
          </w:p>
          <w:p w14:paraId="3242D1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8645A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della condanna:</w:t>
            </w:r>
          </w:p>
          <w:p w14:paraId="4CF87C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Durata della condanna:</w:t>
            </w:r>
          </w:p>
          <w:p w14:paraId="73C029C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Motivazione</w:t>
            </w:r>
          </w:p>
          <w:p w14:paraId="2E0EAA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Soggetto che è stato condannato:</w:t>
            </w:r>
          </w:p>
          <w:p w14:paraId="03AD053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di esclusione</w:t>
            </w:r>
          </w:p>
          <w:p w14:paraId="1FAE05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0B00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30285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questo caso, l'operatore economico ha adottato</w:t>
            </w:r>
          </w:p>
          <w:p w14:paraId="718794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)</w:t>
            </w:r>
          </w:p>
          <w:p w14:paraId="795AB8F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77C5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Descrivere tali misure?</w:t>
            </w:r>
          </w:p>
          <w:p w14:paraId="15D19F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5D1CA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44A0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FC16A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2)  Decreto legislativo 31 marzo 2023, n. 36 – art. 94 co.1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lett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.h)</w:t>
            </w:r>
          </w:p>
          <w:p w14:paraId="6A19417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65F1D6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9B4B1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4134F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della condanna:</w:t>
            </w:r>
          </w:p>
          <w:p w14:paraId="23D97D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Durata della condanna:</w:t>
            </w:r>
          </w:p>
          <w:p w14:paraId="69BDFB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87289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Motivo:</w:t>
            </w:r>
          </w:p>
          <w:p w14:paraId="1D0432D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Soggetto che è stato condannato:</w:t>
            </w:r>
          </w:p>
          <w:p w14:paraId="451E8F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di esclusione</w:t>
            </w:r>
          </w:p>
          <w:p w14:paraId="40640EF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9E06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5DB3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questo caso, l'operatore economico ha adottato</w:t>
            </w:r>
          </w:p>
          <w:p w14:paraId="0BBDC5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Cleaning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)</w:t>
            </w:r>
          </w:p>
          <w:p w14:paraId="0A3B3AE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4EDE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Descrivere tali misure?</w:t>
            </w:r>
          </w:p>
          <w:p w14:paraId="75BC70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3AC8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F189D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4E7DE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3) Decreto legislativo 31 marzo 2023, n. 36 – art. 94 co. 2 </w:t>
            </w:r>
          </w:p>
          <w:p w14:paraId="1441C4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3A17FB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50EDF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8EF7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4) Decreto legislativo 31 marzo 2023, n. 36 – art. 94 co. 5 lett. A. </w:t>
            </w:r>
          </w:p>
          <w:p w14:paraId="15B5AE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81?</w:t>
            </w:r>
          </w:p>
          <w:p w14:paraId="75E47E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D0F0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FA497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5) Decreto legislativo 31 marzo 2023, n. 36 – art. 94, co.5, lett. b) </w:t>
            </w:r>
          </w:p>
          <w:p w14:paraId="285FBC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BC039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86E31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64EE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6) L’Operatore Economico si trova nella condizione prevista dall'art. 53 comma 16-ter del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D.Lgs.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165/2001 (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pantouflage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792319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8FCE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71EB87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C731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3BCA7D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4784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6CB9845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417C1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3E622E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9B1DE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ind w:left="720"/>
              <w:contextualSpacing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D703C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7B7DEF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3F1EAF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D0175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1B557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7AB9F2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05C05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DAF7D6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06B999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AEEF06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8A212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2768D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BED70A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2F0840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A972D7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B960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6B599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FDB3E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F957D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ACAF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CDD3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223E37E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Inizio:                         Data Fine:</w:t>
            </w:r>
          </w:p>
          <w:p w14:paraId="47F2F31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4E642A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3C00B8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Inizio:                         Data Fine:</w:t>
            </w:r>
          </w:p>
          <w:p w14:paraId="29862FE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E7805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32520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7481D5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3FB70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1208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5EED834D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8D30FF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176AC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167AF5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01BEFAD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6AA00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E4A6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8DB57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1AF72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D03EF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A0BEF2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6E1B2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1B90D16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Inizio:                          Data Fine:</w:t>
            </w:r>
          </w:p>
          <w:p w14:paraId="1DBE7E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:</w:t>
            </w:r>
          </w:p>
          <w:p w14:paraId="300E2A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2A8836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46A9EA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Inizio:                               Data Fine:</w:t>
            </w:r>
          </w:p>
          <w:p w14:paraId="7F85B1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70393B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F479A6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28FADB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ABAEA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FC1AF7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347673E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F4A2E4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DF2CB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C271A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4D8E9DA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422FC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D2F127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E5771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15945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E91DF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5B30059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526E4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15D9B7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F231AB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0C4FEE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73B9A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A5744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506A043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3050C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E97AED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C1C6CE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798B26F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A63E43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38160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3B2263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72039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500CDB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AE0A3B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6F6AE0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408016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CEBBD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AD4E6D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A91E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FE1E6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E199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2C7F16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B8480C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</w:tc>
      </w:tr>
    </w:tbl>
    <w:p w14:paraId="08BD4B44" w14:textId="77777777" w:rsidR="009774E8" w:rsidRPr="003E06D5" w:rsidRDefault="009774E8" w:rsidP="009774E8">
      <w:pPr>
        <w:suppressAutoHyphens/>
        <w:spacing w:before="120" w:after="120"/>
        <w:jc w:val="center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Parte IV: Criteri di selezione</w:t>
      </w:r>
    </w:p>
    <w:p w14:paraId="60FD372F" w14:textId="77777777" w:rsidR="009774E8" w:rsidRPr="003E06D5" w:rsidRDefault="009774E8" w:rsidP="009774E8">
      <w:pPr>
        <w:suppressAutoHyphens/>
        <w:spacing w:before="120" w:after="120"/>
        <w:jc w:val="left"/>
        <w:rPr>
          <w:rFonts w:eastAsia="Calibri"/>
          <w:b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 xml:space="preserve">In merito ai criteri di selezione (sezioni da A </w:t>
      </w:r>
      <w:proofErr w:type="spellStart"/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a</w:t>
      </w:r>
      <w:proofErr w:type="spellEnd"/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 xml:space="preserve"> D della presente parte) l'operatore economico dichiara che:</w:t>
      </w:r>
    </w:p>
    <w:p w14:paraId="6D3AEADA" w14:textId="77777777" w:rsidR="009774E8" w:rsidRPr="003E06D5" w:rsidRDefault="009774E8" w:rsidP="009774E8">
      <w:pPr>
        <w:keepNext/>
        <w:suppressAutoHyphens/>
        <w:spacing w:before="120" w:after="360"/>
        <w:rPr>
          <w:rFonts w:eastAsia="Calibri"/>
          <w:b/>
          <w:smallCaps/>
          <w:color w:val="000000"/>
          <w:w w:val="1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A"/>
          <w:kern w:val="2"/>
          <w:sz w:val="20"/>
          <w:szCs w:val="20"/>
          <w:lang w:bidi="it-IT"/>
        </w:rPr>
        <w:t>A</w:t>
      </w:r>
      <w:r w:rsidRPr="003E06D5">
        <w:rPr>
          <w:rFonts w:eastAsia="Calibri"/>
          <w:b/>
          <w:caps/>
          <w:smallCaps/>
          <w:color w:val="000000"/>
          <w:kern w:val="2"/>
          <w:sz w:val="20"/>
          <w:szCs w:val="20"/>
          <w:lang w:bidi="it-IT"/>
        </w:rPr>
        <w:t xml:space="preserve">: Idoneità </w:t>
      </w:r>
    </w:p>
    <w:p w14:paraId="085092CD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1002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4"/>
        <w:gridCol w:w="5376"/>
      </w:tblGrid>
      <w:tr w:rsidR="009774E8" w:rsidRPr="003E06D5" w14:paraId="2777169D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61C81A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Iscrizione in un registro professionale pertinente</w:t>
            </w: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A628C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0AF5B22D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B40F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2AE89C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Iscrizione in albi e registri professionali - art.100, co. 3 d.lgs. n. 36/2023.</w:t>
            </w:r>
          </w:p>
          <w:p w14:paraId="38CE60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054151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B937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208D02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registro</w:t>
            </w:r>
          </w:p>
          <w:p w14:paraId="5CADCE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URL</w:t>
            </w:r>
          </w:p>
          <w:p w14:paraId="12D791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F445F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registrazione</w:t>
            </w:r>
          </w:p>
          <w:p w14:paraId="202CF65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Motivazione mancata registrazione</w:t>
            </w:r>
          </w:p>
          <w:p w14:paraId="77F41B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AC98C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10CF3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8E9604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C1FC37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599A51E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0458C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572137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4BDC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696378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564C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7C8548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5E986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709827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2DE909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F5D61F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C8355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565F0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2C7BDE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3CD46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51A22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6B762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43985A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DC95E76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139CC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16274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91126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2061D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FA6C97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C8B876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FD6B54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3B171D6E" w14:textId="7777777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C1171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Iscrizione in un registro commerciale</w:t>
            </w: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A0277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225CA6F5" w14:textId="7777777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0E1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6878EA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1D134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1CDF1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64B9D0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registro</w:t>
            </w:r>
          </w:p>
          <w:p w14:paraId="478B1F2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URL</w:t>
            </w:r>
          </w:p>
          <w:p w14:paraId="3F3648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077C9E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registrazione</w:t>
            </w:r>
          </w:p>
          <w:p w14:paraId="2E88B9C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Motivazione mancata registrazione</w:t>
            </w:r>
          </w:p>
          <w:p w14:paraId="4E4C80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F073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E930BC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A3830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18BAE2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7EC5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E63AD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003C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311D22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5BCF2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D1DD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85F47B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A4F9D7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B57969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A3A2FC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5487D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90184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A465A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184A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6E6E4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2E0B5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1ACDAE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F5611E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3F8AF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6699F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D2511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218AB2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769D2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01B3C3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850DC2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011BCB8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73EB651" w14:textId="7777777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77DCA7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servizi: necessità di autorizzazione particolare</w:t>
            </w: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FCD04D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34475C05" w14:textId="7777777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52C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31FA32DB" w14:textId="77777777" w:rsidR="009774E8" w:rsidRPr="003E06D5" w:rsidRDefault="009774E8" w:rsidP="009774E8">
            <w:pPr>
              <w:tabs>
                <w:tab w:val="left" w:pos="0"/>
              </w:tabs>
              <w:suppressAutoHyphens/>
              <w:spacing w:before="120" w:after="120" w:line="256" w:lineRule="auto"/>
              <w:contextualSpacing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Art. 100, co. 1,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lett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. a)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d.lgs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. n. 36/2023.</w:t>
            </w:r>
          </w:p>
          <w:p w14:paraId="667DC7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0259D3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registro</w:t>
            </w:r>
          </w:p>
          <w:p w14:paraId="4B1E784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URL</w:t>
            </w:r>
          </w:p>
          <w:p w14:paraId="6AF9D0E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CCF2D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registrazione</w:t>
            </w:r>
          </w:p>
          <w:p w14:paraId="030B48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Motivazione mancata registrazione</w:t>
            </w:r>
          </w:p>
          <w:p w14:paraId="62DB1EE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B3DB3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5915707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883BA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536464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D6BD5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3CF2F70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FFC3C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1AB791ED" w14:textId="77777777" w:rsidR="009774E8" w:rsidRPr="003E06D5" w:rsidRDefault="009774E8" w:rsidP="009774E8">
            <w:pPr>
              <w:tabs>
                <w:tab w:val="left" w:pos="0"/>
              </w:tabs>
              <w:suppressAutoHyphens/>
              <w:spacing w:before="120" w:after="120" w:line="256" w:lineRule="auto"/>
              <w:contextualSpacing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65E7F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3800741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1A3285E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B50A3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FA0EB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B7327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BC8FB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6300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90BC94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4362C7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D55CD5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FB36E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19794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F2654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835A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21C7F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4901072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77C34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02F2B64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3F0C51EA" w14:textId="7777777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A1F553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servizi: obbligo di appartenenza a una particolare organizzazione</w:t>
            </w: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04D42E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4A2BA713" w14:textId="7777777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AF48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1D6E4C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7FDE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637CB0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registro</w:t>
            </w:r>
          </w:p>
          <w:p w14:paraId="4182AA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URL</w:t>
            </w:r>
          </w:p>
          <w:p w14:paraId="4CCEC2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registrazione</w:t>
            </w:r>
          </w:p>
          <w:p w14:paraId="330A4C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D127F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Motivazione mancata registrazione</w:t>
            </w:r>
          </w:p>
          <w:p w14:paraId="39AC9A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DAA55C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AAA4A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FADC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3FDA22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634D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32A7AD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5C853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512EF5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9F39F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4803AE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661BA1D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E2DDB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05720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97614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1EB20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45B93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8390F9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0183CF9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CE7CE8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3EA37F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B7174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A8537E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3BD85F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8C9E6E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4ABAA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8BB72A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</w:tbl>
    <w:p w14:paraId="07B5555A" w14:textId="77777777" w:rsidR="009774E8" w:rsidRPr="003E06D5" w:rsidRDefault="009774E8" w:rsidP="009774E8">
      <w:pPr>
        <w:keepNext/>
        <w:suppressAutoHyphens/>
        <w:jc w:val="center"/>
        <w:rPr>
          <w:rFonts w:eastAsia="Calibri"/>
          <w:b/>
          <w:smallCaps/>
          <w:color w:val="00000A"/>
          <w:w w:val="1"/>
          <w:kern w:val="2"/>
          <w:sz w:val="20"/>
          <w:szCs w:val="20"/>
          <w:lang w:bidi="it-IT"/>
        </w:rPr>
      </w:pPr>
      <w:r w:rsidRPr="003E06D5">
        <w:rPr>
          <w:rFonts w:eastAsia="Calibri"/>
          <w:caps/>
          <w:smallCaps/>
          <w:color w:val="00000A"/>
          <w:kern w:val="2"/>
          <w:sz w:val="20"/>
          <w:szCs w:val="20"/>
          <w:lang w:bidi="it-IT"/>
        </w:rPr>
        <w:t xml:space="preserve">B: Capacità economica e finanziaria </w:t>
      </w:r>
    </w:p>
    <w:p w14:paraId="5298222E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93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960"/>
        <w:gridCol w:w="4970"/>
      </w:tblGrid>
      <w:tr w:rsidR="009774E8" w:rsidRPr="003E06D5" w14:paraId="647F0F7C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64194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Fatturato annuo generale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82B699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16A6065A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82006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0B557E81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Art. 100, co. 1,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lett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. b) e co. 11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d.lgs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. n. 36/2023.:</w:t>
            </w:r>
          </w:p>
          <w:p w14:paraId="69E2D8AD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</w:p>
          <w:p w14:paraId="3E9F5F6E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 minimo</w:t>
            </w:r>
          </w:p>
          <w:p w14:paraId="031CDF19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A77749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Fatturato</w:t>
            </w:r>
          </w:p>
          <w:p w14:paraId="0497DDA7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511F07A1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7490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8D35A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F35D17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7EB0EF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DB7A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52F5B2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DAE8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070BD82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C703D43" w14:textId="77777777" w:rsidR="009774E8" w:rsidRPr="003E06D5" w:rsidRDefault="009774E8" w:rsidP="009774E8">
            <w:pPr>
              <w:suppressAutoHyphens/>
              <w:spacing w:before="120" w:after="120" w:line="256" w:lineRule="auto"/>
              <w:ind w:left="284" w:hanging="284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EB1F2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F17506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C7501A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FCC080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15DCC0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66881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3D19B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D1051E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621FA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09DAC0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  Data Fine</w:t>
            </w:r>
          </w:p>
          <w:p w14:paraId="5BDD9AA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F82DA2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9F7C9B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201FF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1BEDC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22A48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B30B7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FE9A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107916A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06616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37724C75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EBFF1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639CC661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4E5AD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Fatturato annuo medio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B01155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6A0ECBF4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3694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369AB42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FE94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C8AA27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Numero di Esercizi </w:t>
            </w:r>
          </w:p>
          <w:p w14:paraId="5D8848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471F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 minimo</w:t>
            </w:r>
          </w:p>
          <w:p w14:paraId="5388A5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C322E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Media annua nel periodo richiesto</w:t>
            </w:r>
          </w:p>
          <w:p w14:paraId="6C2392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BFC9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Informazioni aggiuntive</w:t>
            </w:r>
          </w:p>
          <w:p w14:paraId="778ED5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D9200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2D78E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83D3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48535F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17A2C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06FEE72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F6FE0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4D7C9F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10FF5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A73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54FE2C1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5ED8BE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51CDC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F50AE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55267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54737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219B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C4EDAD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82F5BF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BE7694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7BF514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19E65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49DC6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3E615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CCDAC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95536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551558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ED1D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598F507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78D8E9D3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4B350F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Fatturato medio specifico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36013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1E8F5DB9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8F3DD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764504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D04B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1EB00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esercizi</w:t>
            </w:r>
          </w:p>
          <w:p w14:paraId="0F8693E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8E55D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Descrizione dominio di Business </w:t>
            </w:r>
          </w:p>
          <w:p w14:paraId="523C6F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91B8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 minimo</w:t>
            </w:r>
          </w:p>
          <w:p w14:paraId="385C9C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3DBFE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CPVS:</w:t>
            </w:r>
          </w:p>
          <w:p w14:paraId="39CC16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57DC2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Codice CPV</w:t>
            </w:r>
          </w:p>
          <w:p w14:paraId="248881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3E741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79C8AA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247E31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ADFF77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Fatturato medio specifico</w:t>
            </w:r>
          </w:p>
          <w:p w14:paraId="3D268C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AEB70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53C9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7A5700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6AACEF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1D3A3F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F451A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192625A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7E41F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1B58E9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D2B822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92E04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56B36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D1527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F91BE6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541E1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B65E6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F52766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995CD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308C10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1E2068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72152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473EE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E8705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CD8D53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Data Fine</w:t>
            </w:r>
          </w:p>
          <w:p w14:paraId="057808C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8F6834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18113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A5948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E41B77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A294E4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DAD4DD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C900C9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D3FF4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99FC8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1D5D0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12B36E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8A6665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2B1802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C575ABF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D0B432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Fatturato annuo specifico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41CB4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3B7ED94F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4124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3418CD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9AD7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esercizi</w:t>
            </w:r>
          </w:p>
          <w:p w14:paraId="6D4D40E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7BEB1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Descrizione dominio di Business </w:t>
            </w:r>
          </w:p>
          <w:p w14:paraId="79B543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9ED52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 minimo</w:t>
            </w:r>
          </w:p>
          <w:p w14:paraId="607AA1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88C8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CPVS:</w:t>
            </w:r>
          </w:p>
          <w:p w14:paraId="298E1A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B93E44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Codice CPV</w:t>
            </w:r>
          </w:p>
          <w:p w14:paraId="03A925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B07D2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46135FC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04EEB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Fatturato specifico annuo</w:t>
            </w:r>
          </w:p>
          <w:p w14:paraId="1EB617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AB0C7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AE0257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40B65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32B3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68143E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BB165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0F8D8A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FF755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3A44EA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EC2D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F906C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8E28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2AE22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D7883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35AD9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5497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B3751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309E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463EC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69E43A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73AA0B8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D8825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B17B2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1886E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Data Fine</w:t>
            </w:r>
          </w:p>
          <w:p w14:paraId="32FB54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ED67F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5D312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D6AF1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</w:p>
          <w:p w14:paraId="0AB125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8F8876D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17037F8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91FD0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93786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87F949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1731D2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832F8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3662E7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B48F5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0902623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2CC1DF90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6372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Costituzione o avvio dell'attività dell'operatore economico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38312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7DFD8113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AA54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57C88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7E972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798C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Costituzione o avvio dell'attività dell'operatore economico</w:t>
            </w:r>
          </w:p>
          <w:p w14:paraId="2600D8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98FC6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BC8CA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di costituzione</w:t>
            </w:r>
          </w:p>
          <w:p w14:paraId="110222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A01D50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3574B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56F6AB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19AD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041AA05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C851D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69C92AF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582F8E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6C94DE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2A15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0C5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32241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89F6A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C6DDF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3F130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CA688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1A0E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EA8CC6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B5A2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F25B6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4E933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176A0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EFB806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797DB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CD93D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065A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FB9AD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137FB6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BB4ED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71462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41CBC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D7C7F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C2A4D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36A9D91F" w14:textId="77777777">
        <w:trPr>
          <w:trHeight w:val="725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4DA4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AA99A1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Copertura contro i rischi professionali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88B8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32467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6652299B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FB57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157954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80764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Lotti per i quali si applica il requisito</w:t>
            </w:r>
          </w:p>
          <w:p w14:paraId="2EA249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Identificazione lotti </w:t>
            </w:r>
          </w:p>
          <w:p w14:paraId="22E049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Tipo di assicurazione</w:t>
            </w:r>
          </w:p>
          <w:p w14:paraId="1171ABD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 minimo</w:t>
            </w:r>
          </w:p>
          <w:p w14:paraId="50DB25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assicurazione</w:t>
            </w:r>
          </w:p>
          <w:p w14:paraId="02437F1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Come EO mi impegno ad ottenere il requisito richiesto</w:t>
            </w:r>
          </w:p>
          <w:p w14:paraId="726EFD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706C6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Sono esente</w:t>
            </w:r>
          </w:p>
          <w:p w14:paraId="4A0433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434C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6E1A4E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980D94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1CA0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58429C4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7262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553C9B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11C33F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0202B5D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D07DA6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218E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59145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1226B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84D62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318F0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EC411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2D1BED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3942B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662547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54FE53F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51A97A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8399002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564D3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0DCB1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D9B5E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C7AA4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7FBE22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52091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72C5E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71E4EA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20BB8D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2F0E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6CD04680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1312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Altri requisiti economici o finanziari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C12C6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49354A4C" w14:textId="77777777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2D7E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5582B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2853E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Lotti per i quali si applica il requisito</w:t>
            </w:r>
          </w:p>
          <w:p w14:paraId="0CB1C3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A9618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0B4178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Selezionare il tipo di requisito</w:t>
            </w:r>
          </w:p>
          <w:p w14:paraId="69C49A5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616F6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</w:p>
          <w:p w14:paraId="52FB38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Descrizione del fabbisogno economico o finanziario </w:t>
            </w:r>
          </w:p>
          <w:p w14:paraId="0AA8EE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DCAC2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 minimo</w:t>
            </w:r>
          </w:p>
          <w:p w14:paraId="369A9A3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1A50F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60A12E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26EDC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0D98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del requisito</w:t>
            </w:r>
          </w:p>
          <w:p w14:paraId="2E9F5D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2DF82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Minimo rating</w:t>
            </w:r>
          </w:p>
          <w:p w14:paraId="4393E0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20605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Descrizione del calcolo dell'indice</w:t>
            </w:r>
          </w:p>
          <w:p w14:paraId="441CA2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989576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dell'indice</w:t>
            </w:r>
          </w:p>
          <w:p w14:paraId="44E9ED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D5553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D5E0C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C0AD5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16C039F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7C26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20EA36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409C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4DC9A4E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BC6F1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230A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5E9A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155E9F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FD50F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18025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01E07E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2172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D2A97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60273F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728D2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41E9D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59316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6E5C3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785F19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9186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1D6E8E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              Data Fine</w:t>
            </w:r>
          </w:p>
          <w:p w14:paraId="1CB11E70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1E97D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583C79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8D05D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25A0A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A9042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4255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ADC76E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C96A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125A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32EF314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B2FFC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AF71AE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4D037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DB23D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3BF9C5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8195D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002291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1C701B2E" w14:textId="77777777" w:rsidR="009774E8" w:rsidRPr="003E06D5" w:rsidRDefault="009774E8" w:rsidP="009774E8">
      <w:pPr>
        <w:keepNext/>
        <w:suppressAutoHyphens/>
        <w:rPr>
          <w:rFonts w:eastAsia="Calibri"/>
          <w:b/>
          <w:smallCaps/>
          <w:color w:val="000000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A"/>
          <w:kern w:val="2"/>
          <w:sz w:val="20"/>
          <w:szCs w:val="20"/>
          <w:lang w:bidi="it-IT"/>
        </w:rPr>
        <w:t xml:space="preserve"> </w:t>
      </w:r>
    </w:p>
    <w:p w14:paraId="13CF8636" w14:textId="77777777" w:rsidR="009774E8" w:rsidRPr="003E06D5" w:rsidRDefault="009774E8" w:rsidP="009774E8">
      <w:pPr>
        <w:keepNext/>
        <w:numPr>
          <w:ilvl w:val="0"/>
          <w:numId w:val="18"/>
        </w:numPr>
        <w:suppressAutoHyphens/>
        <w:spacing w:before="120" w:after="120"/>
        <w:ind w:left="850" w:firstLine="0"/>
        <w:jc w:val="left"/>
        <w:outlineLvl w:val="0"/>
        <w:rPr>
          <w:rFonts w:eastAsia="font583"/>
          <w:b/>
          <w:bCs/>
          <w:smallCaps/>
          <w:color w:val="000000"/>
          <w:kern w:val="2"/>
          <w:sz w:val="20"/>
          <w:szCs w:val="20"/>
          <w:lang w:bidi="it-IT"/>
        </w:rPr>
      </w:pPr>
      <w:r w:rsidRPr="003E06D5">
        <w:rPr>
          <w:rFonts w:eastAsia="font583"/>
          <w:bCs/>
          <w:caps/>
          <w:smallCaps/>
          <w:color w:val="00000A"/>
          <w:kern w:val="2"/>
          <w:sz w:val="20"/>
          <w:szCs w:val="20"/>
          <w:lang w:bidi="it-IT"/>
        </w:rPr>
        <w:t>c: Capacità tecniche e professionali</w:t>
      </w:r>
    </w:p>
    <w:p w14:paraId="1B5C7892" w14:textId="77777777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sz w:val="20"/>
          <w:szCs w:val="20"/>
          <w:lang w:eastAsia="en-US"/>
        </w:rPr>
      </w:pPr>
      <w:r w:rsidRPr="003E06D5">
        <w:rPr>
          <w:rFonts w:eastAsia="Calibri"/>
          <w:sz w:val="20"/>
          <w:szCs w:val="20"/>
          <w:lang w:eastAsia="en-US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93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7"/>
        <w:gridCol w:w="5283"/>
      </w:tblGrid>
      <w:tr w:rsidR="009774E8" w:rsidRPr="003E06D5" w14:paraId="754827A6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58A404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bookmarkStart w:id="3" w:name="_DV_M4300"/>
            <w:bookmarkStart w:id="4" w:name="_DV_M4301"/>
            <w:bookmarkEnd w:id="3"/>
            <w:bookmarkEnd w:id="4"/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lavori: esecuzione di lavori del tipo specificato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D173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0555D4CC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5EF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Unicamente per gli appalti pubblici di lavori: durante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0669DBE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251A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Art. 28 co. 1 lett. a) dell'allegato II.12 al d. lgs.  36/2023</w:t>
            </w:r>
          </w:p>
          <w:p w14:paraId="7879A9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E734D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minimo di referenze</w:t>
            </w:r>
          </w:p>
          <w:p w14:paraId="587D6E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Requisiti</w:t>
            </w:r>
          </w:p>
          <w:p w14:paraId="5EFF05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I requisiti si applicano ai seguenti lotti</w:t>
            </w:r>
          </w:p>
          <w:p w14:paraId="78942F4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67E624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Lotti ai quali si applicano le referenze</w:t>
            </w:r>
          </w:p>
          <w:p w14:paraId="0310A3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30574BD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004A3D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Referenza</w:t>
            </w:r>
          </w:p>
          <w:p w14:paraId="6D0F275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Descrizione referenza</w:t>
            </w:r>
          </w:p>
          <w:p w14:paraId="7964BD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complessivo</w:t>
            </w:r>
          </w:p>
          <w:p w14:paraId="28D028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Attività svolta dall'Operatore Economico</w:t>
            </w:r>
          </w:p>
          <w:p w14:paraId="54AF51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specifico</w:t>
            </w:r>
          </w:p>
          <w:p w14:paraId="64E7DD1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2E19F1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5891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C908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Confidenziale</w:t>
            </w:r>
          </w:p>
          <w:p w14:paraId="6F4CCF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0CC5F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B864E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A8E58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Committente</w:t>
            </w:r>
          </w:p>
          <w:p w14:paraId="61ECAD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committente</w:t>
            </w:r>
          </w:p>
          <w:p w14:paraId="4FC715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persona di contatto</w:t>
            </w:r>
          </w:p>
          <w:p w14:paraId="238B12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E-Mail persona di contatto</w:t>
            </w:r>
          </w:p>
          <w:p w14:paraId="2946666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di telefono persona di contatto</w:t>
            </w:r>
          </w:p>
          <w:p w14:paraId="0CD34D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51A1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è disponibile elettronicamente, indicare (indirizzo web, autorità o organismo di emanazione, riferimento preciso della documentazione):</w:t>
            </w:r>
          </w:p>
          <w:p w14:paraId="53AC03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91EC5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7C8CBB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E063B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01C999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3DE3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4559A33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D74A1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42881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36C6AA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4418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7D25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823AE5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E3111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113C4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E6063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2C77F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A71E4F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E692D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40803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27959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45A0E6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DE684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F6653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38DEF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7201A9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5A87FA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C36D6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              Data Fine</w:t>
            </w:r>
          </w:p>
          <w:p w14:paraId="0ECFF7B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B5F1433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996D7D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E45CB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5C545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C0061A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5AE42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933F0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978F7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 </w:t>
            </w:r>
          </w:p>
          <w:p w14:paraId="4968D1F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54C51A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BE5CB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9BE2C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FB91E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BC244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26BEEE7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CFC6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11BD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36A8CF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360B2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AB17CB5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8D147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forniture: consegna di forniture del tipo specificato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B054C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67D5A60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A15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1BF52DD4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Art. 100 co. 1,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lett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. c) e co. 11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d.lgs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. 36/2023</w:t>
            </w:r>
          </w:p>
          <w:p w14:paraId="27EBEB7E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</w:p>
          <w:p w14:paraId="20B613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minimo di referenze</w:t>
            </w:r>
          </w:p>
          <w:p w14:paraId="041996D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BD796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Requisiti</w:t>
            </w:r>
          </w:p>
          <w:p w14:paraId="53E7F5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 requisiti si applicano ai seguenti lotti</w:t>
            </w:r>
          </w:p>
          <w:p w14:paraId="04C61F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Lotti ai quali si applicano le referenze</w:t>
            </w:r>
          </w:p>
          <w:p w14:paraId="3FA753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12DA31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1ED550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87E98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Referenza</w:t>
            </w:r>
          </w:p>
          <w:p w14:paraId="2BA076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Descrizione referenza</w:t>
            </w:r>
          </w:p>
          <w:p w14:paraId="45F48D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complessivo</w:t>
            </w:r>
          </w:p>
          <w:p w14:paraId="51EB27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Attività svolta dall'Operatore Economico</w:t>
            </w:r>
          </w:p>
          <w:p w14:paraId="454C6A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specifico</w:t>
            </w:r>
          </w:p>
          <w:p w14:paraId="1F943FF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1565A0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6C164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Confidenziale</w:t>
            </w:r>
          </w:p>
          <w:p w14:paraId="7433DE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E1824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Committente</w:t>
            </w:r>
          </w:p>
          <w:p w14:paraId="5A4FDFF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committente</w:t>
            </w:r>
          </w:p>
          <w:p w14:paraId="454F0D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persona di contatto</w:t>
            </w:r>
          </w:p>
          <w:p w14:paraId="04D6DE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E-Mail persona di contatto</w:t>
            </w:r>
          </w:p>
          <w:p w14:paraId="4218EED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di telefono persona di contatto</w:t>
            </w:r>
          </w:p>
          <w:p w14:paraId="519004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0889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B956A2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E16A4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25AAE0B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77AA6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274A43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0748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1D8306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9769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C21B9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6AA16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2D01E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7AE4AD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478F6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8B527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EE82E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3D40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4EA3E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95952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C1C3A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E7C510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3D9E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10625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3E950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8CBF8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40EA7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13A30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070173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738AA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              Data Fine</w:t>
            </w:r>
          </w:p>
          <w:p w14:paraId="43FB39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7DCB497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908C5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99CF4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7B17CE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F12A1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D46D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7A12D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E32345A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70F1D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9ECFD7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3C593C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DC229F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CD0637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8570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174634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4F87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35004EA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665BD534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4FE4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servizi: prestazione di servizi del tipo specificato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5F3D5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1CED0C73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0F1D68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1AE7FFBE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Art. 100 co. 1,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lett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 xml:space="preserve">. c) e co. 11 </w:t>
            </w:r>
            <w:proofErr w:type="spellStart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d.lgs</w:t>
            </w:r>
            <w:proofErr w:type="spellEnd"/>
            <w:r w:rsidRPr="003E06D5"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  <w:t>. 36/2023</w:t>
            </w:r>
          </w:p>
          <w:p w14:paraId="514AD14C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val="en-US" w:eastAsia="en-US"/>
                <w14:ligatures w14:val="standardContextual"/>
              </w:rPr>
            </w:pPr>
          </w:p>
          <w:p w14:paraId="3E4C301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minimo di referenze</w:t>
            </w:r>
          </w:p>
          <w:p w14:paraId="0BDCE5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66CDF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Requisiti</w:t>
            </w:r>
          </w:p>
          <w:p w14:paraId="66F867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 requisiti si applicano ai seguenti lotti</w:t>
            </w:r>
          </w:p>
          <w:p w14:paraId="629654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C2B4F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Lotti ai quali si applicano le referenze</w:t>
            </w:r>
          </w:p>
          <w:p w14:paraId="6493E9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960CF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Identificazione lotti</w:t>
            </w:r>
          </w:p>
          <w:p w14:paraId="31F4D1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Referenza</w:t>
            </w:r>
          </w:p>
          <w:p w14:paraId="18193E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Descrizione referenza</w:t>
            </w:r>
          </w:p>
          <w:p w14:paraId="1B7EF0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complessivo</w:t>
            </w:r>
          </w:p>
          <w:p w14:paraId="6FDBE1C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Attività svolta dall'Operatore Economico</w:t>
            </w:r>
          </w:p>
          <w:p w14:paraId="617102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Valore specifico</w:t>
            </w:r>
          </w:p>
          <w:p w14:paraId="477BE0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Periodo (Data Inizio, Data Fine)</w:t>
            </w:r>
          </w:p>
          <w:p w14:paraId="7655ADF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00C7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8F0B9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Confidenziale</w:t>
            </w:r>
          </w:p>
          <w:p w14:paraId="5614052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1748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Committente</w:t>
            </w:r>
          </w:p>
          <w:p w14:paraId="6D515FF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del committente</w:t>
            </w:r>
          </w:p>
          <w:p w14:paraId="65DBE2C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persona di contatto</w:t>
            </w:r>
          </w:p>
          <w:p w14:paraId="3F98720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E-Mail persona di contatto</w:t>
            </w:r>
          </w:p>
          <w:p w14:paraId="565AEF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di telefono persona di contatto</w:t>
            </w:r>
          </w:p>
          <w:p w14:paraId="799D18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ACB5B6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67EA7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è disponibile elettronicamente, indicare (indirizzo web, autorità o organismo di emanazione, riferimento preciso della documentazione):</w:t>
            </w:r>
          </w:p>
          <w:p w14:paraId="43DCA5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C9B7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0F981A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31F2C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6C3B2A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E1617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4565605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D2E777F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AB2751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1022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D0DF413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59588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DA6859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85FDB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071E22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BFEC2A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77F10A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AEE4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081232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52E2D12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83B65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2F65D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05F7F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AB2BF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65F26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B45B4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2397D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83E13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Inizio                                          Data Fine</w:t>
            </w:r>
          </w:p>
          <w:p w14:paraId="4A643FAB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2EB558C" w14:textId="77777777" w:rsidR="009774E8" w:rsidRPr="003E06D5" w:rsidRDefault="009774E8" w:rsidP="009774E8">
            <w:pPr>
              <w:suppressAutoHyphens/>
              <w:spacing w:before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93D87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89134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5A54F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1E15C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D9EC9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FA2DB3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5C11E7C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CBB29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3312526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F6AE1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25A86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E3FF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16BAA9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0268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20"/>
                <w:szCs w:val="20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017C69A2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2C1EC155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D034BC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Tecnici o organismi tecnici per il controllo della qualità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7EF8E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2CCE949F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EB9B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13B715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BD7BC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D41FC8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37807C5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2FC8A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Risorsa Tecnica</w:t>
            </w:r>
          </w:p>
          <w:p w14:paraId="5F31E32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</w:t>
            </w:r>
          </w:p>
          <w:p w14:paraId="17E4D86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Cognome</w:t>
            </w:r>
          </w:p>
          <w:p w14:paraId="414F34A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Professione</w:t>
            </w:r>
          </w:p>
          <w:p w14:paraId="16A38B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Esperienza</w:t>
            </w:r>
          </w:p>
          <w:p w14:paraId="1B2B035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Altre informazioni</w:t>
            </w:r>
          </w:p>
          <w:p w14:paraId="5C2B0A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Anni di esperienza presso l'OE</w:t>
            </w:r>
          </w:p>
          <w:p w14:paraId="7A3137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D37D3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A775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05B63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è disponibile elettronicamente, indicare (indirizzo web, autorità o organismo di emanazione, riferimento preciso della documentazione):</w:t>
            </w:r>
          </w:p>
          <w:p w14:paraId="0CF7338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804E2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0F4424E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47DAB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39E0BC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1358ED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6EB633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EE9AF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5FA820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5BBD5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Organismi Tecnici </w:t>
            </w:r>
          </w:p>
          <w:p w14:paraId="787C32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Ragione sociale</w:t>
            </w:r>
          </w:p>
          <w:p w14:paraId="4FA3E4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Area di esperienza</w:t>
            </w:r>
          </w:p>
          <w:p w14:paraId="5D8BC6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Altre informazioni</w:t>
            </w:r>
          </w:p>
          <w:p w14:paraId="5643AAC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FA70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C355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16B0355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FB64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474BAC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D25FCE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7563EA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2E067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21BB28E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41CCA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8B03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30CAA2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E869D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3053F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B12DB5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D7474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79568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9C947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9CEC7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CC0DB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DC1A5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F2605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567BFB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332A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DF7E13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988F78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68D582D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77C97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1CE067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7D9BB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708406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29BC80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D564E4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305AC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BA703C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149EAC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BC182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9C011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5DDB7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3B8E16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6AB4A3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449E85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262D70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4DEF7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8D6A89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E0F10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2F183F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66139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AF5623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C50E9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1B0CEE7A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286DB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lavori: tecnici o organismi tecnici per l'esecuzione dei lavori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05795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1C2307C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25791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6AA244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E20A1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4DE384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C20E51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650258B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612FD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>Risorsa Tecnica</w:t>
            </w:r>
          </w:p>
          <w:p w14:paraId="41A3B6C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</w:t>
            </w:r>
          </w:p>
          <w:p w14:paraId="40A7AF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Cognome</w:t>
            </w:r>
          </w:p>
          <w:p w14:paraId="7C0B99A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Professione</w:t>
            </w:r>
          </w:p>
          <w:p w14:paraId="641358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Esperienza</w:t>
            </w:r>
          </w:p>
          <w:p w14:paraId="552A26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Altre informazioni</w:t>
            </w:r>
          </w:p>
          <w:p w14:paraId="4D1B093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Anni di esperienza presso l'OE</w:t>
            </w:r>
          </w:p>
          <w:p w14:paraId="213CCC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7E6F0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76CE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5D6B52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8F143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ABB7D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35C7C2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B8DA9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49A74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8058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4AD9D45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B484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55182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123D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b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Organismi Tecnici </w:t>
            </w:r>
          </w:p>
          <w:p w14:paraId="2DE11A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Ragione sociale</w:t>
            </w:r>
          </w:p>
          <w:p w14:paraId="2FB824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Area di esperienza</w:t>
            </w:r>
          </w:p>
          <w:p w14:paraId="466D43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Altre informazioni</w:t>
            </w:r>
          </w:p>
          <w:p w14:paraId="68BA06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95806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6CC6F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19C4C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9DDD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634688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3EDC3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735EB05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9EDAB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73383B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0564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809B5A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78BCBA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910675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55830E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35889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6B0F1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D1CDF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7A7148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FCB481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499C4B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A1D88F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A1C1A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32B2E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A9D4B9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F69E27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C216D0F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961A81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7AA42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5F7E9D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D2EB7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0A038E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DB4D03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CA57C7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3A4C5F0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34A4076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297B22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9A605B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D6F59E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3D8BA67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C73BFD4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F9333FA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D3E09B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00769C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770D46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E912B3D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234A95E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95225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F6F11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30C151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190C3E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9B76A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C6A7BF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3BDE74D9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EEAA1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Strutture Tecniche e Misure per assicurare la Qualità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FF5EA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4D3468B3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576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7E08877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42E1F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E377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396C613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DDB1EA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Fornire descrizione</w:t>
            </w:r>
          </w:p>
          <w:p w14:paraId="2A34B18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28C85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3DEF5F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3B8E783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63A6C9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108810D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4EFBAF7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78FD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3A637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ABE118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8B2C87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DC29E4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E3F0A9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3864C5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122BD81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70D911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E841C0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1CBD112E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EA1764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Strutture di Studio e Ricerca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43D7D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02D5DE41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8C7A9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Utilizza le seguenti strutture di studio e ricerca:</w:t>
            </w:r>
          </w:p>
          <w:p w14:paraId="2F206FD8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A6F75F5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0CEC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17CF5E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958625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Fornire descrizione</w:t>
            </w:r>
          </w:p>
          <w:p w14:paraId="1EC20F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C774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FD8E6F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5F2078C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7BC734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243E9E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15D5491" w14:textId="77777777" w:rsidR="009774E8" w:rsidRPr="003E06D5" w:rsidRDefault="009774E8" w:rsidP="009774E8">
            <w:pPr>
              <w:suppressAutoHyphens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1FB3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98F643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D03854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B1C56E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93E7D2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D5566C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05530D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F3EAF3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3DC793AA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BC27B9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Gestione della Catena degli Approvvigionamenti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4CC253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664B35E8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78AC5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Sarà in grado di applicare i seguenti sistemi di gestione e tracciamento della supply chain durante l'esecuzione del contratto</w:t>
            </w:r>
          </w:p>
          <w:p w14:paraId="2C7929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F466CC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BC7E21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385C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234168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F4FF3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Fornire descrizione</w:t>
            </w:r>
          </w:p>
          <w:p w14:paraId="594A5B9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A7A91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F0D870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4502FF6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1F0DBC4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6CFC0AA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C3107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FED1BD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5206C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DB144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6A5B7A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E83E6E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53CEB5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D1DBC9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8D84E5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D42FC0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DCBAC3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99B076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B79099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D70A3C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5486B5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33E0E071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E5FF9C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Esecuzione di verifiche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FECBE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518A0669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0F17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EFA230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D1E5D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FD38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7D61E1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F1E92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2DA22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55F39F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Verrà consentita l'esecuzione di verifiche?</w:t>
            </w:r>
          </w:p>
          <w:p w14:paraId="7140D74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F90CC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F71D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338F7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71D7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495692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94615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30C3CA1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2D8A0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08154A6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3D3D75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8E57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788F82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CA4C0C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784F04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203C1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535149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062F7D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FCA9B9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ABEE6D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8A98B0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B46B69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2D6FFF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D277DE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F15DD7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4DDC9E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97EB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E43B0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5CC90F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3E128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FD3AEA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6E0C5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80FBC6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BBB13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42208437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724C0E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Misure per la gestione aziendale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09918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1621245C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7D173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DF035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339BE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5945E55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97C06E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Fornire descrizione</w:t>
            </w:r>
          </w:p>
          <w:p w14:paraId="5620F97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A105E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04F98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E6C6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3E4F92D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0DC0E79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3C809EF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2D60064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DED99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B4E6E5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AEBDC7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574B6E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999FD0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38C12F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FBF598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ADA6FC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8FFEA8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D636A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0FC9D0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015DF7E0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7C98D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Organico medio annuo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7004B8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3980F301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AF5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L'organico medio annuo dell'operatore economico negli ultimi tre anni è il seguente</w:t>
            </w:r>
          </w:p>
          <w:p w14:paraId="12AC519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7C2C1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86DB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95227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minimo di anni</w:t>
            </w:r>
          </w:p>
          <w:p w14:paraId="715782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Informazioni ulteriori</w:t>
            </w:r>
          </w:p>
          <w:p w14:paraId="453911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95B7C5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5BDFC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Anno</w:t>
            </w:r>
          </w:p>
          <w:p w14:paraId="649A42E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dipendenti</w:t>
            </w:r>
          </w:p>
          <w:p w14:paraId="0D06C1D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460D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5723F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B0721C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BA866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665EE8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1D38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61DE8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6AF2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65ED60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EA071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406E5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ED5CB2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ADEB4C9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CCA704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D41B41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CA7034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E36106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B2086E1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19E32D9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B59017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09A765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20B9E8D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725D9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227C77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B1C58A0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</w:tr>
      <w:tr w:rsidR="009774E8" w:rsidRPr="003E06D5" w14:paraId="7BEE6910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2F73107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Numero di dirigenti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208DD9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2E7E19AD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1839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Il numero dei dirigenti dell'operatore economico negli ultimi tre anni è stato il seguente</w:t>
            </w:r>
          </w:p>
          <w:p w14:paraId="6062655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9D59B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A879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minimo di anni</w:t>
            </w:r>
          </w:p>
          <w:p w14:paraId="244E46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Informazioni ulteriori</w:t>
            </w:r>
          </w:p>
          <w:p w14:paraId="69EE3ED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ECBA6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Anno</w:t>
            </w:r>
          </w:p>
          <w:p w14:paraId="5BB70F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dirigenti</w:t>
            </w:r>
          </w:p>
          <w:p w14:paraId="18C7654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484BB9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31E750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27CD5E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2A26CD8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DA72F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01D7EB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37608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724321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71FB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CFB46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2485D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D2AB90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B09E25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 xml:space="preserve">[…………] </w:t>
            </w:r>
          </w:p>
          <w:p w14:paraId="253C2FE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10712D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76A1B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CA5E2A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22F4719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6B76B2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59780B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0314DA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</w:tc>
      </w:tr>
      <w:tr w:rsidR="009774E8" w:rsidRPr="003E06D5" w14:paraId="3377BD90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ABD94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Abilitazioni di Studio e Professionali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BBC4B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7CE471A4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AFFFA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61EE6D7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E9A3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83EC7B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Requisiti</w:t>
            </w:r>
          </w:p>
          <w:p w14:paraId="0B7FBC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E75F7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</w:t>
            </w:r>
          </w:p>
          <w:p w14:paraId="4EA44A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Cognome</w:t>
            </w:r>
          </w:p>
          <w:p w14:paraId="0FCD02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Si prega di descrivere la qualifica educativa o</w:t>
            </w:r>
          </w:p>
          <w:p w14:paraId="46EF5F6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Professionale</w:t>
            </w:r>
          </w:p>
          <w:p w14:paraId="682CFD7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103A2E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possibile, indicare l'identificatore ESCO per</w:t>
            </w:r>
          </w:p>
          <w:p w14:paraId="238D635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questa qualifica</w:t>
            </w:r>
          </w:p>
          <w:p w14:paraId="0229D2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9872C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possibile, descrivere la</w:t>
            </w:r>
          </w:p>
          <w:p w14:paraId="71C304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qualifica ESCO</w:t>
            </w:r>
          </w:p>
          <w:p w14:paraId="617EE6C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6900F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57E4C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Nome di qualifica</w:t>
            </w:r>
          </w:p>
          <w:p w14:paraId="1DF1156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Numero di qualificazione</w:t>
            </w:r>
          </w:p>
          <w:p w14:paraId="44CE68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Data di rilascio della qualifica</w:t>
            </w:r>
          </w:p>
          <w:p w14:paraId="3D8837C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Organismo emittente qualificazione</w:t>
            </w:r>
          </w:p>
          <w:p w14:paraId="2DD060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E066F7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7F02A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38C5F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B2EBD0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6B16271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4BE6284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57A4B3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7A3E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40A98DD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B37D5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DD80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996F4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4F9AC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CF20B9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CB3F3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E8121E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AFE7A7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FAC7E5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776E2E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6EAE2C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C0B9F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E4617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87D1AE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27EF57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B9C1B1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EC73B8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C43C0E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E4B1D8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B7A65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A74641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E2FB69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77BDA1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569FF5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E7590C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F40434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F633B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5F46C92C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E8A2A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Strumenti, stabilimenti e attrezzature tecniche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B4C71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235258AF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074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5BA5123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6B836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1BFFA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012AF8E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89B13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Fornire descrizione</w:t>
            </w:r>
          </w:p>
          <w:p w14:paraId="203A8E3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16ED17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36765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A9F4B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131DDC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7BA964E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2C92099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9873E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547A464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E62C6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42C19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A08903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592A00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4512BA0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A78B92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463CFA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42131D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881396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6084F94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85B8A6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AD9966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86C4A29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D65BEB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322E7AA9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9210220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forniture: campioni, descrizioni o fotografie senza certificazioni di autenticità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5B4337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421F69EF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46B9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5C40D45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E1F5FA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A482A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34E8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6B5561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5B38CA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427278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1D251A0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3633A7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00C666C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661DD0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0369FF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8598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42838F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61E45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63F7E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2A55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30E92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1272A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87BE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0A62F8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279C44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46CA6A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741FEA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9D2358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05CBAE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07A6272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0DFDBD1E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2FCA58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forniture: campioni, descrizioni o fotografie con certificazioni di autenticità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72679D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5BB18742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4CDB8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518E834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34F7F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BC924E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E98B6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3AA12C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5E9ED4E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596FF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1829215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CF19CF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5C1F81B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BFA57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63AABB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03DAE9F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04DA78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E21C6B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D1CD1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BB6262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</w:p>
          <w:p w14:paraId="15E2797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C5B89A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EBC8BF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2520A0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0566D3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EA931F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BEFDB0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72C8721F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9EDD45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Per gli appalti di forniture: certificati rilasciati da istituti di controllo della qualità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D9B884B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</w:t>
            </w:r>
          </w:p>
        </w:tc>
      </w:tr>
      <w:tr w:rsidR="009774E8" w:rsidRPr="003E06D5" w14:paraId="0AD442D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CEF7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34E8042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F393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7AC8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B72DD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B24E3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436E8B3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E06A0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650FB6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negativo, spiegare perché e precisare di quali altri mezzi di prova si dispone</w:t>
            </w:r>
          </w:p>
          <w:p w14:paraId="1BC90B8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ACC806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265DB8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8A2F4F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9DD4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27F2A6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2EAC5C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23B178F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A7AA59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7E2FC0C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04CA6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7D6699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179D0C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EE85FF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3B6E6E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AC58A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6BCF7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E02EA0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D8508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5952F6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748EB7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37D4A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8A5EB9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04B000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84CEB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9E1474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2776F0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3AEBB816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001FB9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71D80E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1E829B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943CF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BF3F5F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93113E0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0C15942B" w14:textId="77777777" w:rsidR="009774E8" w:rsidRPr="003E06D5" w:rsidRDefault="009774E8" w:rsidP="009774E8">
      <w:pPr>
        <w:autoSpaceDE w:val="0"/>
        <w:autoSpaceDN w:val="0"/>
        <w:adjustRightInd w:val="0"/>
        <w:jc w:val="left"/>
        <w:rPr>
          <w:rFonts w:eastAsia="Calibri"/>
          <w:b/>
          <w:color w:val="333333"/>
          <w:sz w:val="19"/>
          <w:szCs w:val="19"/>
          <w:lang w:eastAsia="en-US"/>
        </w:rPr>
      </w:pPr>
    </w:p>
    <w:p w14:paraId="32E1E979" w14:textId="77777777" w:rsidR="009774E8" w:rsidRPr="003E06D5" w:rsidRDefault="009774E8" w:rsidP="009774E8">
      <w:pPr>
        <w:keepNext/>
        <w:suppressAutoHyphens/>
        <w:jc w:val="center"/>
        <w:rPr>
          <w:rFonts w:eastAsia="Calibri"/>
          <w:b/>
          <w:smallCaps/>
          <w:color w:val="000000"/>
          <w:w w:val="1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aps/>
          <w:smallCaps/>
          <w:color w:val="000000"/>
          <w:kern w:val="2"/>
          <w:sz w:val="20"/>
          <w:szCs w:val="20"/>
          <w:lang w:bidi="it-IT"/>
        </w:rPr>
        <w:t>D: SISTEMI di garanzia della qualità e norme di gestione ambientale</w:t>
      </w:r>
    </w:p>
    <w:p w14:paraId="1FC6951C" w14:textId="7EA70522" w:rsidR="009774E8" w:rsidRPr="003E06D5" w:rsidRDefault="009774E8" w:rsidP="009774E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uppressAutoHyphens/>
        <w:spacing w:before="120" w:after="120"/>
        <w:ind w:left="-284"/>
        <w:rPr>
          <w:rFonts w:eastAsia="Calibri"/>
          <w:b/>
          <w:color w:val="00000A"/>
          <w:w w:val="1"/>
          <w:kern w:val="2"/>
          <w:sz w:val="20"/>
          <w:szCs w:val="20"/>
          <w:lang w:bidi="it-IT"/>
        </w:rPr>
      </w:pPr>
    </w:p>
    <w:tbl>
      <w:tblPr>
        <w:tblW w:w="993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7"/>
        <w:gridCol w:w="5283"/>
      </w:tblGrid>
      <w:tr w:rsidR="009774E8" w:rsidRPr="003E06D5" w14:paraId="3850DFF4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5317F5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Certificati rilasciati da organismi indipendenti a conferma delle norme di garanzia della qualità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CAE21B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7BBF1C31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AC6BA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1EABDC7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235641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54CF2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3F1FC4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35675E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992A58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9E5E75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 caso negativo, spiegare perché e precisare di quali altri mezzi di prova si dispone</w:t>
            </w:r>
          </w:p>
          <w:p w14:paraId="33E8DBA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73EA65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97F9B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F6F77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248C8B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6D48CC2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CCCCC8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77CE770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6BA608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7714F7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6C88E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0CC960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33A4667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FC51A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D54CC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7EE873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4C53F0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E102D2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DA25A0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863FB5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EADC86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BEE70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56C866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F6D1F7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485E0B33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E0890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2F6BCA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EAFE89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3D7BFE2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58D197F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  <w:tr w:rsidR="009774E8" w:rsidRPr="003E06D5" w14:paraId="1E54EF3A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A9789D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Certificati rilasciati da organismi indipendenti su sistemi o norme di gestione ambientale</w:t>
            </w: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984FFC5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72C575BF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6A429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7688548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671F53B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Requisito</w:t>
            </w:r>
          </w:p>
          <w:p w14:paraId="37DBBF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440A73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F5C9CD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In caso negativo, spiegare perché e precisare di quali altri mezzi di prova relativi ai sistemi o norme di gestione ambientale si dispone: </w:t>
            </w:r>
          </w:p>
          <w:p w14:paraId="5EFA8B9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CCB3B9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B9C7C1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130FDE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F8A132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F0DF03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24C59CD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C1FA22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749D74A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79148D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  <w:p w14:paraId="7BA44B0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F2D1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4D2051A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181A9B4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FC49F2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51B891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C6822D5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20D24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D3F8FD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A7DC61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624D61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E360E9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ADB8A5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53579F7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638EAE4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73C04C7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341F19B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3DE9DB4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0E54C66E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654D1ABD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5A07A80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1C43077E" w14:textId="77777777" w:rsidR="009774E8" w:rsidRPr="003E06D5" w:rsidRDefault="009774E8" w:rsidP="009774E8">
      <w:pPr>
        <w:suppressAutoHyphens/>
        <w:spacing w:before="120" w:after="120"/>
        <w:jc w:val="center"/>
        <w:rPr>
          <w:rFonts w:eastAsia="Calibri"/>
          <w:color w:val="00000A"/>
          <w:kern w:val="2"/>
          <w:sz w:val="20"/>
          <w:szCs w:val="20"/>
          <w:lang w:bidi="it-IT"/>
        </w:rPr>
      </w:pPr>
    </w:p>
    <w:p w14:paraId="52831DDA" w14:textId="77777777" w:rsidR="009774E8" w:rsidRPr="003E06D5" w:rsidRDefault="009774E8" w:rsidP="009774E8">
      <w:pPr>
        <w:suppressAutoHyphens/>
        <w:spacing w:before="120" w:after="120"/>
        <w:jc w:val="center"/>
        <w:rPr>
          <w:rFonts w:eastAsia="Calibri"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color w:val="00000A"/>
          <w:kern w:val="2"/>
          <w:sz w:val="20"/>
          <w:szCs w:val="20"/>
          <w:lang w:bidi="it-IT"/>
        </w:rPr>
        <w:t>Parte V: Riduzione del numero di candidati qualificati</w:t>
      </w:r>
    </w:p>
    <w:p w14:paraId="748AE29F" w14:textId="7B441A04" w:rsidR="009774E8" w:rsidRPr="003E06D5" w:rsidRDefault="009774E8" w:rsidP="009774E8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suppressAutoHyphens/>
        <w:spacing w:before="120" w:after="120"/>
        <w:ind w:left="-284" w:right="326"/>
        <w:rPr>
          <w:rFonts w:eastAsia="Calibri"/>
          <w:b/>
          <w:color w:val="00000A"/>
          <w:w w:val="1"/>
          <w:kern w:val="2"/>
          <w:sz w:val="20"/>
          <w:szCs w:val="20"/>
          <w:lang w:bidi="it-IT"/>
        </w:rPr>
      </w:pPr>
    </w:p>
    <w:tbl>
      <w:tblPr>
        <w:tblW w:w="9900" w:type="dxa"/>
        <w:tblInd w:w="-191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47"/>
        <w:gridCol w:w="5253"/>
      </w:tblGrid>
      <w:tr w:rsidR="009774E8" w:rsidRPr="003E06D5" w14:paraId="2B277340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F24D65D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3407725" w14:textId="77777777" w:rsidR="009774E8" w:rsidRPr="003E06D5" w:rsidRDefault="009774E8" w:rsidP="009774E8">
            <w:pPr>
              <w:suppressAutoHyphens/>
              <w:spacing w:before="120" w:after="120" w:line="256" w:lineRule="auto"/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b/>
                <w:i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Risposta:</w:t>
            </w:r>
          </w:p>
        </w:tc>
      </w:tr>
      <w:tr w:rsidR="009774E8" w:rsidRPr="003E06D5" w14:paraId="5E47CD37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7D298E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13AFF51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05B532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A9184B7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B9D24E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Si prega di descriverli</w:t>
            </w:r>
          </w:p>
          <w:p w14:paraId="469D1273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2D9948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Queste informazioni sono disponibili elettronicamente?</w:t>
            </w:r>
          </w:p>
          <w:p w14:paraId="4023D53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Evidenza fornita</w:t>
            </w:r>
          </w:p>
          <w:p w14:paraId="39B74E1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Indirizzo Web</w:t>
            </w:r>
          </w:p>
          <w:p w14:paraId="483C6BA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Autorità o Organismo di emanazione</w:t>
            </w:r>
          </w:p>
          <w:p w14:paraId="50FBAE14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521420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01DAE7D2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  <w:r w:rsidRPr="003E06D5"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  <w:t>[ ] Sì [ ] No</w:t>
            </w:r>
          </w:p>
          <w:p w14:paraId="45FC0EBF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71CE9CB6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1E5EF578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3BFBC01B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44059889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25B9999C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  <w:p w14:paraId="5C46C758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225A545C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  <w:t>[ ] Sì [ ] No</w:t>
            </w:r>
          </w:p>
          <w:p w14:paraId="7E631BA5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3B287B0F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1B05BA81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45D0A85A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  <w:r w:rsidRPr="003E06D5">
              <w:rPr>
                <w:rFonts w:eastAsia="Calibri"/>
                <w:color w:val="00000A"/>
                <w:kern w:val="2"/>
                <w:sz w:val="20"/>
                <w:szCs w:val="20"/>
                <w:lang w:eastAsia="en-US" w:bidi="it-IT"/>
                <w14:ligatures w14:val="standardContextual"/>
              </w:rPr>
              <w:t>[……………]</w:t>
            </w:r>
          </w:p>
          <w:p w14:paraId="70D75517" w14:textId="77777777" w:rsidR="009774E8" w:rsidRPr="003E06D5" w:rsidRDefault="009774E8" w:rsidP="009774E8">
            <w:pPr>
              <w:suppressAutoHyphens/>
              <w:spacing w:before="120" w:after="120" w:line="256" w:lineRule="auto"/>
              <w:jc w:val="left"/>
              <w:rPr>
                <w:rFonts w:eastAsia="Calibri"/>
                <w:color w:val="000000"/>
                <w:kern w:val="2"/>
                <w:sz w:val="20"/>
                <w:szCs w:val="20"/>
                <w:lang w:eastAsia="en-US" w:bidi="it-IT"/>
                <w14:ligatures w14:val="standardContextual"/>
              </w:rPr>
            </w:pPr>
          </w:p>
          <w:p w14:paraId="0FE84FBD" w14:textId="77777777" w:rsidR="009774E8" w:rsidRPr="003E06D5" w:rsidRDefault="009774E8" w:rsidP="009774E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333333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11A79B0E" w14:textId="77777777" w:rsidR="009774E8" w:rsidRPr="003E06D5" w:rsidRDefault="009774E8" w:rsidP="009774E8">
      <w:pPr>
        <w:keepNext/>
        <w:suppressAutoHyphens/>
        <w:spacing w:before="120" w:after="360"/>
        <w:jc w:val="center"/>
        <w:rPr>
          <w:rFonts w:eastAsia="Calibri"/>
          <w:b/>
          <w:i/>
          <w:color w:val="00000A"/>
          <w:kern w:val="2"/>
          <w:sz w:val="20"/>
          <w:szCs w:val="20"/>
          <w:lang w:bidi="it-IT"/>
        </w:rPr>
      </w:pPr>
      <w:r w:rsidRPr="003E06D5">
        <w:rPr>
          <w:rFonts w:eastAsia="Calibri"/>
          <w:b/>
          <w:color w:val="00000A"/>
          <w:kern w:val="2"/>
          <w:sz w:val="20"/>
          <w:szCs w:val="20"/>
          <w:lang w:bidi="it-IT"/>
        </w:rPr>
        <w:t>Parte VI: Dichiarazioni finali</w:t>
      </w:r>
    </w:p>
    <w:p w14:paraId="65F427A0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14:paraId="62A10029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Ferme restando le disposizioni degli articoli 40 e 46 del DPR 445/2000, il sottoscritto/I sottoscritti dichiara/dichiarano formalmente di essere in grado di produrre, su richiesta e senza indugio, i certificati e le altre forme di prove documentali del caso, con le seguenti eccezioni:</w:t>
      </w:r>
    </w:p>
    <w:p w14:paraId="55901955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a) se l'amministrazione aggiudicatrice o l'ente aggiudicatore hanno la possibilità di acquisire direttamente la documentazione complementare accedendo a una banca dati nazionale che sia disponibile gratuitamente in un qualunque Stato membro, oppure</w:t>
      </w:r>
    </w:p>
    <w:p w14:paraId="1428B610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b) a decorrere al più tardi dal 18 aprile 2018, l'amministrazione aggiudicatrice o l'ente aggiudicatore sono già in possesso della documentazione in questione.</w:t>
      </w:r>
    </w:p>
    <w:p w14:paraId="78DD31AA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Il sottoscritto/I sottoscritti autorizza/autorizzano formalmente l'amministrazione aggiudicatrice o ente aggiudicatore di cui alla parte I, sezione A ad accedere ai documenti complementari alle informazioni del presente documento di gara unico europeo, ai fini della suddetta procedura di appalto.</w:t>
      </w:r>
    </w:p>
    <w:p w14:paraId="58C74D41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</w:p>
    <w:p w14:paraId="70EB923F" w14:textId="77777777" w:rsidR="009774E8" w:rsidRPr="003E06D5" w:rsidRDefault="009774E8" w:rsidP="009774E8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333333"/>
          <w:sz w:val="19"/>
          <w:szCs w:val="19"/>
          <w:lang w:eastAsia="en-US"/>
        </w:rPr>
      </w:pPr>
      <w:r w:rsidRPr="003E06D5">
        <w:rPr>
          <w:rFonts w:eastAsia="Calibri"/>
          <w:b/>
          <w:bCs/>
          <w:i/>
          <w:iCs/>
          <w:color w:val="333333"/>
          <w:sz w:val="19"/>
          <w:szCs w:val="19"/>
          <w:lang w:eastAsia="en-US"/>
        </w:rPr>
        <w:t>Data e Luogo</w:t>
      </w:r>
    </w:p>
    <w:p w14:paraId="185680B6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</w:p>
    <w:p w14:paraId="4994897A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Data [……………….……]</w:t>
      </w:r>
    </w:p>
    <w:p w14:paraId="626AF279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</w:p>
    <w:p w14:paraId="3BE4EE0A" w14:textId="77777777" w:rsidR="009774E8" w:rsidRPr="003E06D5" w:rsidRDefault="009774E8" w:rsidP="009774E8">
      <w:pPr>
        <w:autoSpaceDE w:val="0"/>
        <w:autoSpaceDN w:val="0"/>
        <w:adjustRightInd w:val="0"/>
        <w:rPr>
          <w:rFonts w:eastAsia="Calibri"/>
          <w:color w:val="333333"/>
          <w:sz w:val="19"/>
          <w:szCs w:val="19"/>
          <w:lang w:eastAsia="en-US"/>
        </w:rPr>
      </w:pPr>
      <w:r w:rsidRPr="003E06D5">
        <w:rPr>
          <w:rFonts w:eastAsia="Calibri"/>
          <w:color w:val="333333"/>
          <w:sz w:val="19"/>
          <w:szCs w:val="19"/>
          <w:lang w:eastAsia="en-US"/>
        </w:rPr>
        <w:t>luogo [……………….……]</w:t>
      </w:r>
    </w:p>
    <w:p w14:paraId="588CC68E" w14:textId="77777777" w:rsidR="009774E8" w:rsidRPr="003E06D5" w:rsidRDefault="009774E8" w:rsidP="009774E8">
      <w:pPr>
        <w:suppressAutoHyphens/>
        <w:spacing w:before="120" w:after="120"/>
        <w:jc w:val="left"/>
        <w:rPr>
          <w:rFonts w:eastAsia="Calibri"/>
          <w:color w:val="00000A"/>
          <w:kern w:val="2"/>
          <w:sz w:val="20"/>
          <w:szCs w:val="20"/>
          <w:lang w:bidi="it-IT"/>
        </w:rPr>
      </w:pPr>
    </w:p>
    <w:p w14:paraId="2BAA1605" w14:textId="77777777" w:rsidR="009774E8" w:rsidRPr="003E06D5" w:rsidRDefault="009774E8" w:rsidP="009774E8">
      <w:pPr>
        <w:suppressAutoHyphens/>
        <w:spacing w:before="120" w:after="120"/>
        <w:jc w:val="left"/>
        <w:rPr>
          <w:rFonts w:eastAsia="Calibri"/>
          <w:color w:val="00000A"/>
          <w:kern w:val="2"/>
          <w:sz w:val="20"/>
          <w:szCs w:val="20"/>
          <w:lang w:bidi="it-IT"/>
        </w:rPr>
      </w:pPr>
    </w:p>
    <w:p w14:paraId="2A0CCB1B" w14:textId="47D89A02" w:rsidR="00242DD0" w:rsidRPr="003E06D5" w:rsidRDefault="00242DD0" w:rsidP="00035F96">
      <w:pPr>
        <w:rPr>
          <w:rFonts w:eastAsia="Palatino Linotype"/>
        </w:rPr>
      </w:pPr>
    </w:p>
    <w:sectPr w:rsidR="00242DD0" w:rsidRPr="003E06D5" w:rsidSect="002A4821">
      <w:headerReference w:type="default" r:id="rId8"/>
      <w:footerReference w:type="default" r:id="rId9"/>
      <w:pgSz w:w="11906" w:h="16838"/>
      <w:pgMar w:top="1417" w:right="1133" w:bottom="1134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8799" w14:textId="77777777" w:rsidR="001931F5" w:rsidRDefault="001931F5" w:rsidP="00706418">
      <w:r>
        <w:separator/>
      </w:r>
    </w:p>
  </w:endnote>
  <w:endnote w:type="continuationSeparator" w:id="0">
    <w:p w14:paraId="2B7DDF32" w14:textId="77777777" w:rsidR="001931F5" w:rsidRDefault="001931F5" w:rsidP="0070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583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2A4821" w14:paraId="5B454D99" w14:textId="77777777" w:rsidTr="002A4821">
      <w:tc>
        <w:tcPr>
          <w:tcW w:w="3209" w:type="dxa"/>
          <w:vAlign w:val="center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6396288" w14:textId="6A87290F" w:rsidR="002A4821" w:rsidRDefault="002A4821" w:rsidP="002A4821">
              <w:pPr>
                <w:pStyle w:val="Pidipagina"/>
                <w:jc w:val="center"/>
              </w:pPr>
              <w:r>
                <w:t xml:space="preserve">Pag. </w:t>
              </w:r>
              <w:r>
                <w:rPr>
                  <w:b/>
                  <w:bCs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</w:rPr>
                <w:t>1</w:t>
              </w:r>
              <w:r>
                <w:rPr>
                  <w:b/>
                  <w:bCs/>
                </w:rPr>
                <w:fldChar w:fldCharType="end"/>
              </w:r>
              <w:r>
                <w:t xml:space="preserve"> a </w:t>
              </w:r>
              <w:r>
                <w:rPr>
                  <w:b/>
                  <w:bCs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</w:rPr>
                <w:t>18</w:t>
              </w:r>
              <w:r>
                <w:rPr>
                  <w:b/>
                  <w:bCs/>
                </w:rPr>
                <w:fldChar w:fldCharType="end"/>
              </w:r>
            </w:p>
          </w:sdtContent>
        </w:sdt>
      </w:tc>
      <w:tc>
        <w:tcPr>
          <w:tcW w:w="3210" w:type="dxa"/>
          <w:vAlign w:val="center"/>
        </w:tcPr>
        <w:p w14:paraId="7A99AE94" w14:textId="77777777" w:rsidR="002A4821" w:rsidRPr="00387420" w:rsidRDefault="002A4821" w:rsidP="002A4821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sz w:val="14"/>
              <w:szCs w:val="14"/>
            </w:rPr>
          </w:pPr>
          <w:r w:rsidRPr="00387420">
            <w:rPr>
              <w:b/>
              <w:bCs/>
              <w:sz w:val="14"/>
              <w:szCs w:val="14"/>
            </w:rPr>
            <w:t>U.O.C. Patrimonio e Sicurezza</w:t>
          </w:r>
        </w:p>
        <w:p w14:paraId="74CB5EDF" w14:textId="77777777" w:rsidR="002A4821" w:rsidRPr="00387420" w:rsidRDefault="002A4821" w:rsidP="002A4821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sz w:val="14"/>
              <w:szCs w:val="14"/>
            </w:rPr>
          </w:pPr>
          <w:r w:rsidRPr="00387420">
            <w:rPr>
              <w:sz w:val="14"/>
              <w:szCs w:val="14"/>
            </w:rPr>
            <w:t xml:space="preserve">Direttore </w:t>
          </w:r>
          <w:r w:rsidRPr="00387420">
            <w:rPr>
              <w:i/>
              <w:iCs/>
              <w:sz w:val="14"/>
              <w:szCs w:val="14"/>
            </w:rPr>
            <w:t>ad Interim</w:t>
          </w:r>
          <w:r>
            <w:rPr>
              <w:sz w:val="14"/>
              <w:szCs w:val="14"/>
            </w:rPr>
            <w:t xml:space="preserve"> </w:t>
          </w:r>
          <w:r w:rsidRPr="00387420">
            <w:rPr>
              <w:b/>
              <w:bCs/>
              <w:sz w:val="14"/>
              <w:szCs w:val="14"/>
            </w:rPr>
            <w:t>Ing. Cataldo LOIODICE</w:t>
          </w:r>
        </w:p>
        <w:p w14:paraId="39037BA3" w14:textId="4F90492E" w:rsidR="002A4821" w:rsidRDefault="002A4821" w:rsidP="002A4821">
          <w:pPr>
            <w:tabs>
              <w:tab w:val="center" w:pos="4819"/>
              <w:tab w:val="right" w:pos="9638"/>
            </w:tabs>
            <w:jc w:val="center"/>
            <w:rPr>
              <w:sz w:val="14"/>
              <w:szCs w:val="14"/>
            </w:rPr>
          </w:pPr>
          <w:r w:rsidRPr="00387420">
            <w:rPr>
              <w:sz w:val="14"/>
              <w:szCs w:val="14"/>
            </w:rPr>
            <w:t xml:space="preserve">e-mail: </w:t>
          </w:r>
          <w:hyperlink r:id="rId1" w:history="1">
            <w:r w:rsidRPr="00EA4137">
              <w:rPr>
                <w:rStyle w:val="Collegamentoipertestuale"/>
                <w:sz w:val="14"/>
                <w:szCs w:val="14"/>
              </w:rPr>
              <w:t>uocpatrimonioesicurezza@aslfrosinone.it</w:t>
            </w:r>
          </w:hyperlink>
        </w:p>
        <w:p w14:paraId="6285ACA2" w14:textId="55AAE1F9" w:rsidR="002A4821" w:rsidRDefault="002A4821" w:rsidP="002A4821">
          <w:pPr>
            <w:pStyle w:val="Pidipagina"/>
            <w:jc w:val="center"/>
          </w:pPr>
          <w:hyperlink r:id="rId2" w:history="1">
            <w:r w:rsidRPr="00EA4137">
              <w:rPr>
                <w:rStyle w:val="Collegamentoipertestuale"/>
                <w:sz w:val="14"/>
                <w:szCs w:val="14"/>
              </w:rPr>
              <w:t>protocollo@pec.aslfrosinone.it</w:t>
            </w:r>
          </w:hyperlink>
        </w:p>
      </w:tc>
      <w:tc>
        <w:tcPr>
          <w:tcW w:w="3210" w:type="dxa"/>
          <w:vAlign w:val="center"/>
        </w:tcPr>
        <w:p w14:paraId="3D3CA9A7" w14:textId="7C1482B4" w:rsidR="002A4821" w:rsidRDefault="002A4821" w:rsidP="002A4821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39E7255B" wp14:editId="7390F889">
                <wp:extent cx="1810385" cy="506095"/>
                <wp:effectExtent l="0" t="0" r="0" b="8255"/>
                <wp:docPr id="155977896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E0706A" w14:textId="5760AB6C" w:rsidR="001B3017" w:rsidRDefault="001B3017" w:rsidP="006D345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7289" w14:textId="77777777" w:rsidR="001931F5" w:rsidRDefault="001931F5" w:rsidP="00706418">
      <w:r>
        <w:separator/>
      </w:r>
    </w:p>
  </w:footnote>
  <w:footnote w:type="continuationSeparator" w:id="0">
    <w:p w14:paraId="60B47A23" w14:textId="77777777" w:rsidR="001931F5" w:rsidRDefault="001931F5" w:rsidP="00706418">
      <w:r>
        <w:continuationSeparator/>
      </w:r>
    </w:p>
  </w:footnote>
  <w:footnote w:id="1">
    <w:p w14:paraId="371B8EE4" w14:textId="77777777" w:rsidR="009774E8" w:rsidRDefault="009774E8" w:rsidP="009774E8">
      <w:pPr>
        <w:tabs>
          <w:tab w:val="left" w:pos="284"/>
        </w:tabs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71AD" w14:textId="0427E6D4" w:rsidR="001B3017" w:rsidRPr="001B3017" w:rsidRDefault="001B3017" w:rsidP="006D3456">
    <w:pPr>
      <w:pStyle w:val="Intestazione"/>
      <w:jc w:val="left"/>
      <w:rPr>
        <w:noProof/>
      </w:rPr>
    </w:pPr>
    <w:r w:rsidRPr="001B3017">
      <w:rPr>
        <w:noProof/>
      </w:rPr>
      <w:drawing>
        <wp:inline distT="0" distB="0" distL="0" distR="0" wp14:anchorId="01DA5768" wp14:editId="01888819">
          <wp:extent cx="1562100" cy="523875"/>
          <wp:effectExtent l="0" t="0" r="0" b="9525"/>
          <wp:docPr id="242245575" name="Immagine 6" descr="Asl Frosinone - Nuovo sito web Istitu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sl Frosinone - Nuovo sito web Istituzion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9" t="15887" r="3468" b="11298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6D3456">
      <w:rPr>
        <w:noProof/>
      </w:rPr>
      <w:t xml:space="preserve">                                                         </w:t>
    </w:r>
    <w:r>
      <w:rPr>
        <w:noProof/>
      </w:rPr>
      <w:t xml:space="preserve">          </w:t>
    </w:r>
  </w:p>
  <w:p w14:paraId="383663B1" w14:textId="308BE4EE" w:rsidR="007F4CC4" w:rsidRPr="001B3017" w:rsidRDefault="007F4CC4" w:rsidP="001B30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F3E0217"/>
    <w:multiLevelType w:val="hybridMultilevel"/>
    <w:tmpl w:val="997A5624"/>
    <w:lvl w:ilvl="0" w:tplc="096263BA">
      <w:numFmt w:val="bullet"/>
      <w:lvlText w:val="➔"/>
      <w:lvlJc w:val="left"/>
      <w:pPr>
        <w:ind w:left="513" w:hanging="340"/>
      </w:pPr>
      <w:rPr>
        <w:rFonts w:ascii="MS UI Gothic" w:eastAsia="MS UI Gothic" w:hAnsi="MS UI Gothic" w:cs="MS UI Gothic" w:hint="default"/>
        <w:w w:val="106"/>
        <w:sz w:val="16"/>
        <w:szCs w:val="16"/>
        <w:lang w:val="it-IT" w:eastAsia="en-US" w:bidi="ar-SA"/>
      </w:rPr>
    </w:lvl>
    <w:lvl w:ilvl="1" w:tplc="4B1C00EA">
      <w:start w:val="1"/>
      <w:numFmt w:val="decimal"/>
      <w:lvlText w:val="%2."/>
      <w:lvlJc w:val="left"/>
      <w:pPr>
        <w:ind w:left="836" w:hanging="360"/>
      </w:pPr>
      <w:rPr>
        <w:rFonts w:ascii="Palatino Linotype" w:eastAsia="Palatino Linotype" w:hAnsi="Palatino Linotype" w:cs="Palatino Linotype" w:hint="default"/>
        <w:w w:val="100"/>
        <w:sz w:val="18"/>
        <w:szCs w:val="18"/>
        <w:lang w:val="it-IT" w:eastAsia="en-US" w:bidi="ar-SA"/>
      </w:rPr>
    </w:lvl>
    <w:lvl w:ilvl="2" w:tplc="4C3ADD7E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3" w:tplc="CE80AA96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4" w:tplc="DB4EEF70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5" w:tplc="565C8950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6" w:tplc="6AC0B010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7" w:tplc="F9FE27E6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8" w:tplc="13EC9F94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06D2C58"/>
    <w:multiLevelType w:val="hybridMultilevel"/>
    <w:tmpl w:val="75A0DE28"/>
    <w:lvl w:ilvl="0" w:tplc="4302186A">
      <w:numFmt w:val="bullet"/>
      <w:lvlText w:val="•"/>
      <w:lvlJc w:val="left"/>
      <w:pPr>
        <w:ind w:left="720" w:hanging="360"/>
      </w:pPr>
      <w:rPr>
        <w:rFonts w:ascii="Times New Roman" w:eastAsia="MS UI Gothic" w:hAnsi="Times New Roman" w:cs="Times New Roman" w:hint="default"/>
        <w:w w:val="17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3C57"/>
    <w:multiLevelType w:val="hybridMultilevel"/>
    <w:tmpl w:val="367A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51B9E"/>
    <w:multiLevelType w:val="multilevel"/>
    <w:tmpl w:val="49FCAEF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E437BD8"/>
    <w:multiLevelType w:val="hybridMultilevel"/>
    <w:tmpl w:val="C896DD44"/>
    <w:lvl w:ilvl="0" w:tplc="24182ED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97D44"/>
    <w:multiLevelType w:val="hybridMultilevel"/>
    <w:tmpl w:val="B8320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83B2B"/>
    <w:multiLevelType w:val="hybridMultilevel"/>
    <w:tmpl w:val="51328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021D6"/>
    <w:multiLevelType w:val="hybridMultilevel"/>
    <w:tmpl w:val="6B9CD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C397F"/>
    <w:multiLevelType w:val="hybridMultilevel"/>
    <w:tmpl w:val="D8D284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</w:lvl>
    <w:lvl w:ilvl="1" w:tplc="04100019">
      <w:start w:val="1"/>
      <w:numFmt w:val="lowerLetter"/>
      <w:lvlText w:val="%2."/>
      <w:lvlJc w:val="left"/>
      <w:pPr>
        <w:ind w:left="1147" w:hanging="360"/>
      </w:pPr>
    </w:lvl>
    <w:lvl w:ilvl="2" w:tplc="0410001B">
      <w:start w:val="1"/>
      <w:numFmt w:val="lowerRoman"/>
      <w:lvlText w:val="%3."/>
      <w:lvlJc w:val="right"/>
      <w:pPr>
        <w:ind w:left="1867" w:hanging="180"/>
      </w:pPr>
    </w:lvl>
    <w:lvl w:ilvl="3" w:tplc="0410000F">
      <w:start w:val="1"/>
      <w:numFmt w:val="decimal"/>
      <w:lvlText w:val="%4."/>
      <w:lvlJc w:val="left"/>
      <w:pPr>
        <w:ind w:left="2587" w:hanging="360"/>
      </w:pPr>
    </w:lvl>
    <w:lvl w:ilvl="4" w:tplc="04100019">
      <w:start w:val="1"/>
      <w:numFmt w:val="lowerLetter"/>
      <w:lvlText w:val="%5."/>
      <w:lvlJc w:val="left"/>
      <w:pPr>
        <w:ind w:left="3307" w:hanging="360"/>
      </w:pPr>
    </w:lvl>
    <w:lvl w:ilvl="5" w:tplc="0410001B">
      <w:start w:val="1"/>
      <w:numFmt w:val="lowerRoman"/>
      <w:lvlText w:val="%6."/>
      <w:lvlJc w:val="right"/>
      <w:pPr>
        <w:ind w:left="4027" w:hanging="180"/>
      </w:pPr>
    </w:lvl>
    <w:lvl w:ilvl="6" w:tplc="0410000F">
      <w:start w:val="1"/>
      <w:numFmt w:val="decimal"/>
      <w:lvlText w:val="%7."/>
      <w:lvlJc w:val="left"/>
      <w:pPr>
        <w:ind w:left="4747" w:hanging="360"/>
      </w:pPr>
    </w:lvl>
    <w:lvl w:ilvl="7" w:tplc="04100019">
      <w:start w:val="1"/>
      <w:numFmt w:val="lowerLetter"/>
      <w:lvlText w:val="%8."/>
      <w:lvlJc w:val="left"/>
      <w:pPr>
        <w:ind w:left="5467" w:hanging="360"/>
      </w:pPr>
    </w:lvl>
    <w:lvl w:ilvl="8" w:tplc="0410001B">
      <w:start w:val="1"/>
      <w:numFmt w:val="lowerRoman"/>
      <w:lvlText w:val="%9."/>
      <w:lvlJc w:val="right"/>
      <w:pPr>
        <w:ind w:left="6187" w:hanging="180"/>
      </w:pPr>
    </w:lvl>
  </w:abstractNum>
  <w:abstractNum w:abstractNumId="24" w15:restartNumberingAfterBreak="0">
    <w:nsid w:val="5C38208C"/>
    <w:multiLevelType w:val="hybridMultilevel"/>
    <w:tmpl w:val="AFE09A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54885"/>
    <w:multiLevelType w:val="hybridMultilevel"/>
    <w:tmpl w:val="D130D9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60636"/>
    <w:multiLevelType w:val="hybridMultilevel"/>
    <w:tmpl w:val="C6985C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27B5C"/>
    <w:multiLevelType w:val="hybridMultilevel"/>
    <w:tmpl w:val="AEC41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52D3"/>
    <w:multiLevelType w:val="hybridMultilevel"/>
    <w:tmpl w:val="66DEA9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45911"/>
    <w:multiLevelType w:val="hybridMultilevel"/>
    <w:tmpl w:val="3C2021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951DF"/>
    <w:multiLevelType w:val="hybridMultilevel"/>
    <w:tmpl w:val="64E41C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57284">
    <w:abstractNumId w:val="14"/>
  </w:num>
  <w:num w:numId="2" w16cid:durableId="226458095">
    <w:abstractNumId w:val="17"/>
  </w:num>
  <w:num w:numId="3" w16cid:durableId="781189483">
    <w:abstractNumId w:val="15"/>
  </w:num>
  <w:num w:numId="4" w16cid:durableId="191305396">
    <w:abstractNumId w:val="16"/>
  </w:num>
  <w:num w:numId="5" w16cid:durableId="1194610188">
    <w:abstractNumId w:val="25"/>
  </w:num>
  <w:num w:numId="6" w16cid:durableId="295993181">
    <w:abstractNumId w:val="26"/>
  </w:num>
  <w:num w:numId="7" w16cid:durableId="512037528">
    <w:abstractNumId w:val="28"/>
  </w:num>
  <w:num w:numId="8" w16cid:durableId="2065714323">
    <w:abstractNumId w:val="24"/>
  </w:num>
  <w:num w:numId="9" w16cid:durableId="1790273664">
    <w:abstractNumId w:val="20"/>
  </w:num>
  <w:num w:numId="10" w16cid:durableId="1134786275">
    <w:abstractNumId w:val="22"/>
  </w:num>
  <w:num w:numId="11" w16cid:durableId="951472514">
    <w:abstractNumId w:val="19"/>
  </w:num>
  <w:num w:numId="12" w16cid:durableId="1058169279">
    <w:abstractNumId w:val="18"/>
  </w:num>
  <w:num w:numId="13" w16cid:durableId="1789935906">
    <w:abstractNumId w:val="30"/>
  </w:num>
  <w:num w:numId="14" w16cid:durableId="2088067538">
    <w:abstractNumId w:val="27"/>
  </w:num>
  <w:num w:numId="15" w16cid:durableId="2034528838">
    <w:abstractNumId w:val="21"/>
  </w:num>
  <w:num w:numId="16" w16cid:durableId="979071009">
    <w:abstractNumId w:val="29"/>
  </w:num>
  <w:num w:numId="17" w16cid:durableId="1689984726">
    <w:abstractNumId w:val="23"/>
  </w:num>
  <w:num w:numId="18" w16cid:durableId="7473092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231723">
    <w:abstractNumId w:val="0"/>
  </w:num>
  <w:num w:numId="20" w16cid:durableId="1511527806">
    <w:abstractNumId w:val="1"/>
  </w:num>
  <w:num w:numId="21" w16cid:durableId="74789051">
    <w:abstractNumId w:val="2"/>
  </w:num>
  <w:num w:numId="22" w16cid:durableId="213465221">
    <w:abstractNumId w:val="3"/>
  </w:num>
  <w:num w:numId="23" w16cid:durableId="2142725121">
    <w:abstractNumId w:val="4"/>
  </w:num>
  <w:num w:numId="24" w16cid:durableId="1105997263">
    <w:abstractNumId w:val="5"/>
  </w:num>
  <w:num w:numId="25" w16cid:durableId="1663661571">
    <w:abstractNumId w:val="6"/>
  </w:num>
  <w:num w:numId="26" w16cid:durableId="84111407">
    <w:abstractNumId w:val="7"/>
  </w:num>
  <w:num w:numId="27" w16cid:durableId="834955165">
    <w:abstractNumId w:val="8"/>
  </w:num>
  <w:num w:numId="28" w16cid:durableId="1875338148">
    <w:abstractNumId w:val="9"/>
  </w:num>
  <w:num w:numId="29" w16cid:durableId="1281300188">
    <w:abstractNumId w:val="10"/>
  </w:num>
  <w:num w:numId="30" w16cid:durableId="364402563">
    <w:abstractNumId w:val="11"/>
  </w:num>
  <w:num w:numId="31" w16cid:durableId="893203998">
    <w:abstractNumId w:val="12"/>
  </w:num>
  <w:num w:numId="32" w16cid:durableId="97144405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4"/>
    <w:rsid w:val="00021A43"/>
    <w:rsid w:val="0002391C"/>
    <w:rsid w:val="00033700"/>
    <w:rsid w:val="00035F96"/>
    <w:rsid w:val="00055235"/>
    <w:rsid w:val="000647B4"/>
    <w:rsid w:val="00070ACA"/>
    <w:rsid w:val="00094E43"/>
    <w:rsid w:val="000A405C"/>
    <w:rsid w:val="000B449F"/>
    <w:rsid w:val="000D163F"/>
    <w:rsid w:val="000D1A2A"/>
    <w:rsid w:val="000E6FB0"/>
    <w:rsid w:val="000F2817"/>
    <w:rsid w:val="000F48AF"/>
    <w:rsid w:val="0011161E"/>
    <w:rsid w:val="00113108"/>
    <w:rsid w:val="0011538D"/>
    <w:rsid w:val="00125DBA"/>
    <w:rsid w:val="00136C13"/>
    <w:rsid w:val="00141D00"/>
    <w:rsid w:val="00144CC0"/>
    <w:rsid w:val="00163DE0"/>
    <w:rsid w:val="00166CE1"/>
    <w:rsid w:val="001829A4"/>
    <w:rsid w:val="001861BA"/>
    <w:rsid w:val="0019065A"/>
    <w:rsid w:val="001931F5"/>
    <w:rsid w:val="00197B9C"/>
    <w:rsid w:val="001B3017"/>
    <w:rsid w:val="001C603C"/>
    <w:rsid w:val="001D3D59"/>
    <w:rsid w:val="001D4024"/>
    <w:rsid w:val="001E20BA"/>
    <w:rsid w:val="001F0DC5"/>
    <w:rsid w:val="001F33DF"/>
    <w:rsid w:val="001F468A"/>
    <w:rsid w:val="00205924"/>
    <w:rsid w:val="00207E23"/>
    <w:rsid w:val="00214BD2"/>
    <w:rsid w:val="00223D3C"/>
    <w:rsid w:val="00224DF8"/>
    <w:rsid w:val="0023119B"/>
    <w:rsid w:val="0023234F"/>
    <w:rsid w:val="002415D3"/>
    <w:rsid w:val="00242DD0"/>
    <w:rsid w:val="00247BE4"/>
    <w:rsid w:val="00252AA4"/>
    <w:rsid w:val="00267F16"/>
    <w:rsid w:val="002722FE"/>
    <w:rsid w:val="0028152A"/>
    <w:rsid w:val="002A4821"/>
    <w:rsid w:val="002A7909"/>
    <w:rsid w:val="002B0CE1"/>
    <w:rsid w:val="002B7AA5"/>
    <w:rsid w:val="002C0AF8"/>
    <w:rsid w:val="002C1EDE"/>
    <w:rsid w:val="002D113B"/>
    <w:rsid w:val="002E2E0E"/>
    <w:rsid w:val="002F267B"/>
    <w:rsid w:val="00300DC8"/>
    <w:rsid w:val="003115BB"/>
    <w:rsid w:val="003139E3"/>
    <w:rsid w:val="00321FDC"/>
    <w:rsid w:val="00334E49"/>
    <w:rsid w:val="00354F91"/>
    <w:rsid w:val="00363D42"/>
    <w:rsid w:val="00365C46"/>
    <w:rsid w:val="00385333"/>
    <w:rsid w:val="00385E3B"/>
    <w:rsid w:val="003A6696"/>
    <w:rsid w:val="003B237E"/>
    <w:rsid w:val="003B7417"/>
    <w:rsid w:val="003D297C"/>
    <w:rsid w:val="003D42D4"/>
    <w:rsid w:val="003E06D5"/>
    <w:rsid w:val="00406980"/>
    <w:rsid w:val="004245C1"/>
    <w:rsid w:val="00424B18"/>
    <w:rsid w:val="00440F4A"/>
    <w:rsid w:val="00447EE3"/>
    <w:rsid w:val="0046678D"/>
    <w:rsid w:val="004D0875"/>
    <w:rsid w:val="004D7B6B"/>
    <w:rsid w:val="004F05CA"/>
    <w:rsid w:val="00512BB4"/>
    <w:rsid w:val="00512DC9"/>
    <w:rsid w:val="005212EA"/>
    <w:rsid w:val="00524C52"/>
    <w:rsid w:val="00526312"/>
    <w:rsid w:val="00526663"/>
    <w:rsid w:val="00532A39"/>
    <w:rsid w:val="00554309"/>
    <w:rsid w:val="005611E5"/>
    <w:rsid w:val="005635AF"/>
    <w:rsid w:val="00563B60"/>
    <w:rsid w:val="0057186A"/>
    <w:rsid w:val="00575740"/>
    <w:rsid w:val="005B6641"/>
    <w:rsid w:val="005B7029"/>
    <w:rsid w:val="00617770"/>
    <w:rsid w:val="0062267D"/>
    <w:rsid w:val="00634ACC"/>
    <w:rsid w:val="00646071"/>
    <w:rsid w:val="00661FA8"/>
    <w:rsid w:val="00672653"/>
    <w:rsid w:val="006727FE"/>
    <w:rsid w:val="00684621"/>
    <w:rsid w:val="0069102F"/>
    <w:rsid w:val="006A4FB8"/>
    <w:rsid w:val="006B2D00"/>
    <w:rsid w:val="006C6CB2"/>
    <w:rsid w:val="006D11FC"/>
    <w:rsid w:val="006D3456"/>
    <w:rsid w:val="00701BD2"/>
    <w:rsid w:val="00706418"/>
    <w:rsid w:val="0072093C"/>
    <w:rsid w:val="00731401"/>
    <w:rsid w:val="0073263A"/>
    <w:rsid w:val="00736EA8"/>
    <w:rsid w:val="00763AC5"/>
    <w:rsid w:val="00763EE6"/>
    <w:rsid w:val="00764717"/>
    <w:rsid w:val="00767C8C"/>
    <w:rsid w:val="0078787B"/>
    <w:rsid w:val="007B00D4"/>
    <w:rsid w:val="007E4C2F"/>
    <w:rsid w:val="007F299C"/>
    <w:rsid w:val="007F4CC4"/>
    <w:rsid w:val="008009CF"/>
    <w:rsid w:val="008277B2"/>
    <w:rsid w:val="00827803"/>
    <w:rsid w:val="00852B23"/>
    <w:rsid w:val="00870096"/>
    <w:rsid w:val="00871BC8"/>
    <w:rsid w:val="00872597"/>
    <w:rsid w:val="0088060D"/>
    <w:rsid w:val="00895F0D"/>
    <w:rsid w:val="008A50DF"/>
    <w:rsid w:val="008B6F58"/>
    <w:rsid w:val="008D7BE9"/>
    <w:rsid w:val="008E227E"/>
    <w:rsid w:val="008E72E5"/>
    <w:rsid w:val="008F4C16"/>
    <w:rsid w:val="008F6FF7"/>
    <w:rsid w:val="00901028"/>
    <w:rsid w:val="00944238"/>
    <w:rsid w:val="0094643F"/>
    <w:rsid w:val="00946D60"/>
    <w:rsid w:val="009527A8"/>
    <w:rsid w:val="00966A03"/>
    <w:rsid w:val="00967123"/>
    <w:rsid w:val="009675A9"/>
    <w:rsid w:val="009736B7"/>
    <w:rsid w:val="009774E8"/>
    <w:rsid w:val="00977E84"/>
    <w:rsid w:val="00992323"/>
    <w:rsid w:val="009B5395"/>
    <w:rsid w:val="009C13E6"/>
    <w:rsid w:val="009E5D08"/>
    <w:rsid w:val="009E7088"/>
    <w:rsid w:val="009F46E1"/>
    <w:rsid w:val="00A00FE5"/>
    <w:rsid w:val="00A0146B"/>
    <w:rsid w:val="00A11243"/>
    <w:rsid w:val="00A12659"/>
    <w:rsid w:val="00A22EC1"/>
    <w:rsid w:val="00A263DD"/>
    <w:rsid w:val="00A34AC9"/>
    <w:rsid w:val="00A450E3"/>
    <w:rsid w:val="00A45106"/>
    <w:rsid w:val="00A56C15"/>
    <w:rsid w:val="00A60152"/>
    <w:rsid w:val="00A71D54"/>
    <w:rsid w:val="00A74B1E"/>
    <w:rsid w:val="00A77594"/>
    <w:rsid w:val="00A8473C"/>
    <w:rsid w:val="00A86AE2"/>
    <w:rsid w:val="00A92462"/>
    <w:rsid w:val="00AB1A43"/>
    <w:rsid w:val="00AB40E3"/>
    <w:rsid w:val="00AD43AB"/>
    <w:rsid w:val="00AD62E2"/>
    <w:rsid w:val="00AE2BE8"/>
    <w:rsid w:val="00AE33FE"/>
    <w:rsid w:val="00B03809"/>
    <w:rsid w:val="00B168A9"/>
    <w:rsid w:val="00B17B68"/>
    <w:rsid w:val="00B4089F"/>
    <w:rsid w:val="00B41937"/>
    <w:rsid w:val="00B43C81"/>
    <w:rsid w:val="00B4728B"/>
    <w:rsid w:val="00B56133"/>
    <w:rsid w:val="00B77858"/>
    <w:rsid w:val="00B8273A"/>
    <w:rsid w:val="00BA3460"/>
    <w:rsid w:val="00BB018A"/>
    <w:rsid w:val="00BC21F3"/>
    <w:rsid w:val="00BC3590"/>
    <w:rsid w:val="00BF20AF"/>
    <w:rsid w:val="00BF2B12"/>
    <w:rsid w:val="00C1742A"/>
    <w:rsid w:val="00C53B83"/>
    <w:rsid w:val="00C628BA"/>
    <w:rsid w:val="00C67F32"/>
    <w:rsid w:val="00C713D6"/>
    <w:rsid w:val="00C74AB0"/>
    <w:rsid w:val="00C76F6E"/>
    <w:rsid w:val="00C85DE4"/>
    <w:rsid w:val="00C92ACC"/>
    <w:rsid w:val="00C93B01"/>
    <w:rsid w:val="00CA2D6C"/>
    <w:rsid w:val="00CB6FA2"/>
    <w:rsid w:val="00CC4DD8"/>
    <w:rsid w:val="00CC6690"/>
    <w:rsid w:val="00CD1205"/>
    <w:rsid w:val="00CD2DA9"/>
    <w:rsid w:val="00CF2CC6"/>
    <w:rsid w:val="00D01E17"/>
    <w:rsid w:val="00D05102"/>
    <w:rsid w:val="00D109BF"/>
    <w:rsid w:val="00D125AB"/>
    <w:rsid w:val="00D154A3"/>
    <w:rsid w:val="00D20864"/>
    <w:rsid w:val="00D348BE"/>
    <w:rsid w:val="00D379B2"/>
    <w:rsid w:val="00D44643"/>
    <w:rsid w:val="00D56E5A"/>
    <w:rsid w:val="00D64B11"/>
    <w:rsid w:val="00D7410F"/>
    <w:rsid w:val="00D80572"/>
    <w:rsid w:val="00D846FF"/>
    <w:rsid w:val="00D95AAB"/>
    <w:rsid w:val="00D9623C"/>
    <w:rsid w:val="00DA0A70"/>
    <w:rsid w:val="00DC3F12"/>
    <w:rsid w:val="00DC5C0B"/>
    <w:rsid w:val="00DC5EFE"/>
    <w:rsid w:val="00DE1FF8"/>
    <w:rsid w:val="00DE3D6B"/>
    <w:rsid w:val="00DE6209"/>
    <w:rsid w:val="00DE74E9"/>
    <w:rsid w:val="00E12370"/>
    <w:rsid w:val="00E1676A"/>
    <w:rsid w:val="00E24061"/>
    <w:rsid w:val="00E2650F"/>
    <w:rsid w:val="00E63AE5"/>
    <w:rsid w:val="00E63F64"/>
    <w:rsid w:val="00E71867"/>
    <w:rsid w:val="00E77087"/>
    <w:rsid w:val="00E91882"/>
    <w:rsid w:val="00E97350"/>
    <w:rsid w:val="00EB14FC"/>
    <w:rsid w:val="00F05D7F"/>
    <w:rsid w:val="00F22D68"/>
    <w:rsid w:val="00F447E2"/>
    <w:rsid w:val="00F45883"/>
    <w:rsid w:val="00F605AC"/>
    <w:rsid w:val="00F74567"/>
    <w:rsid w:val="00F97344"/>
    <w:rsid w:val="00FA0259"/>
    <w:rsid w:val="00FA2ACA"/>
    <w:rsid w:val="00FA56A7"/>
    <w:rsid w:val="00FB362B"/>
    <w:rsid w:val="00FB589E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188AB"/>
  <w15:chartTrackingRefBased/>
  <w15:docId w15:val="{BEACA942-9BA7-4E72-A1B8-1B29AC99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autoRedefine/>
    <w:qFormat/>
    <w:rsid w:val="00C53B83"/>
    <w:pPr>
      <w:widowControl w:val="0"/>
      <w:numPr>
        <w:numId w:val="2"/>
      </w:numPr>
      <w:autoSpaceDE w:val="0"/>
      <w:autoSpaceDN w:val="0"/>
      <w:spacing w:before="120" w:after="120"/>
      <w:outlineLvl w:val="0"/>
    </w:pPr>
    <w:rPr>
      <w:rFonts w:eastAsia="Palatino Linotype" w:cs="Palatino Linotype"/>
      <w:b/>
      <w:bCs/>
      <w:sz w:val="28"/>
      <w:szCs w:val="18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88060D"/>
    <w:pPr>
      <w:keepNext/>
      <w:keepLines/>
      <w:numPr>
        <w:ilvl w:val="1"/>
        <w:numId w:val="2"/>
      </w:numPr>
      <w:spacing w:before="120" w:after="120"/>
      <w:jc w:val="left"/>
      <w:outlineLvl w:val="1"/>
    </w:pPr>
    <w:rPr>
      <w:rFonts w:eastAsia="Palatino Linotype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385E3B"/>
    <w:pPr>
      <w:keepNext/>
      <w:keepLines/>
      <w:numPr>
        <w:ilvl w:val="2"/>
        <w:numId w:val="2"/>
      </w:numPr>
      <w:spacing w:before="120" w:after="120"/>
      <w:outlineLvl w:val="2"/>
    </w:pPr>
    <w:rPr>
      <w:rFonts w:eastAsiaTheme="majorEastAsia" w:cstheme="majorBidi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53B83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3B8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3B8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3B8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3B8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3B8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0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53B83"/>
    <w:rPr>
      <w:rFonts w:ascii="Times New Roman" w:eastAsia="Palatino Linotype" w:hAnsi="Times New Roman" w:cs="Palatino Linotype"/>
      <w:b/>
      <w:bCs/>
      <w:sz w:val="2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7B00D4"/>
  </w:style>
  <w:style w:type="table" w:customStyle="1" w:styleId="TableNormal1">
    <w:name w:val="Table Normal1"/>
    <w:uiPriority w:val="2"/>
    <w:semiHidden/>
    <w:unhideWhenUsed/>
    <w:qFormat/>
    <w:rsid w:val="007B00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7B00D4"/>
    <w:pPr>
      <w:widowControl w:val="0"/>
      <w:autoSpaceDE w:val="0"/>
      <w:autoSpaceDN w:val="0"/>
      <w:ind w:left="115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7B00D4"/>
    <w:rPr>
      <w:rFonts w:ascii="Palatino Linotype" w:eastAsia="Palatino Linotype" w:hAnsi="Palatino Linotype" w:cs="Palatino Linotype"/>
      <w:sz w:val="18"/>
      <w:szCs w:val="18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7B00D4"/>
    <w:pPr>
      <w:widowControl w:val="0"/>
      <w:autoSpaceDE w:val="0"/>
      <w:autoSpaceDN w:val="0"/>
      <w:ind w:left="115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e"/>
    <w:uiPriority w:val="1"/>
    <w:qFormat/>
    <w:rsid w:val="007B00D4"/>
    <w:pPr>
      <w:widowControl w:val="0"/>
      <w:autoSpaceDE w:val="0"/>
      <w:autoSpaceDN w:val="0"/>
      <w:ind w:left="55"/>
    </w:pPr>
    <w:rPr>
      <w:rFonts w:ascii="Palatino Linotype" w:eastAsia="Palatino Linotype" w:hAnsi="Palatino Linotype" w:cs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0D4"/>
    <w:pPr>
      <w:widowControl w:val="0"/>
      <w:autoSpaceDE w:val="0"/>
      <w:autoSpaceDN w:val="0"/>
    </w:pPr>
    <w:rPr>
      <w:rFonts w:ascii="Segoe UI" w:eastAsia="Palatino Linotype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0D4"/>
    <w:rPr>
      <w:rFonts w:ascii="Segoe UI" w:eastAsia="Palatino Linotype" w:hAnsi="Segoe UI" w:cs="Segoe UI"/>
      <w:sz w:val="18"/>
      <w:szCs w:val="18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B00D4"/>
    <w:rPr>
      <w:color w:val="0563C1"/>
      <w:u w:val="single"/>
    </w:rPr>
  </w:style>
  <w:style w:type="character" w:customStyle="1" w:styleId="Collegamentoipertestuale2">
    <w:name w:val="Collegamento ipertestuale2"/>
    <w:basedOn w:val="Carpredefinitoparagrafo"/>
    <w:uiPriority w:val="99"/>
    <w:unhideWhenUsed/>
    <w:rsid w:val="007B00D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0D4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unhideWhenUsed/>
    <w:rsid w:val="007B00D4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385E3B"/>
    <w:rPr>
      <w:rFonts w:ascii="Times New Roman" w:eastAsiaTheme="majorEastAsia" w:hAnsi="Times New Roman" w:cstheme="majorBidi"/>
      <w:sz w:val="24"/>
      <w:szCs w:val="24"/>
      <w:lang w:eastAsia="it-IT"/>
    </w:rPr>
  </w:style>
  <w:style w:type="paragraph" w:customStyle="1" w:styleId="Standard">
    <w:name w:val="Standard"/>
    <w:qFormat/>
    <w:rsid w:val="0070641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7064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418"/>
  </w:style>
  <w:style w:type="paragraph" w:styleId="Pidipagina">
    <w:name w:val="footer"/>
    <w:basedOn w:val="Normale"/>
    <w:link w:val="PidipaginaCarattere"/>
    <w:uiPriority w:val="99"/>
    <w:unhideWhenUsed/>
    <w:rsid w:val="007064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418"/>
  </w:style>
  <w:style w:type="paragraph" w:styleId="NormaleWeb">
    <w:name w:val="Normal (Web)"/>
    <w:basedOn w:val="Normale"/>
    <w:uiPriority w:val="99"/>
    <w:semiHidden/>
    <w:unhideWhenUsed/>
    <w:rsid w:val="006727FE"/>
    <w:pPr>
      <w:spacing w:before="100" w:beforeAutospacing="1" w:after="100" w:afterAutospacing="1"/>
    </w:pPr>
  </w:style>
  <w:style w:type="paragraph" w:styleId="Titolosommario">
    <w:name w:val="TOC Heading"/>
    <w:basedOn w:val="Titolo1"/>
    <w:next w:val="Normale"/>
    <w:uiPriority w:val="39"/>
    <w:unhideWhenUsed/>
    <w:qFormat/>
    <w:rsid w:val="00C53B8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C76F6E"/>
    <w:pPr>
      <w:tabs>
        <w:tab w:val="left" w:pos="480"/>
        <w:tab w:val="right" w:leader="dot" w:pos="9628"/>
      </w:tabs>
      <w:spacing w:after="100"/>
      <w:ind w:left="426" w:hanging="426"/>
    </w:pPr>
    <w:rPr>
      <w:b/>
    </w:rPr>
  </w:style>
  <w:style w:type="paragraph" w:styleId="Sommario2">
    <w:name w:val="toc 2"/>
    <w:basedOn w:val="Normale"/>
    <w:next w:val="Normale"/>
    <w:autoRedefine/>
    <w:uiPriority w:val="39"/>
    <w:unhideWhenUsed/>
    <w:rsid w:val="00C76F6E"/>
    <w:pPr>
      <w:tabs>
        <w:tab w:val="left" w:pos="960"/>
        <w:tab w:val="right" w:leader="dot" w:pos="9628"/>
      </w:tabs>
      <w:spacing w:after="100"/>
      <w:ind w:left="993" w:hanging="567"/>
    </w:pPr>
    <w:rPr>
      <w:b/>
      <w:sz w:val="20"/>
    </w:rPr>
  </w:style>
  <w:style w:type="character" w:customStyle="1" w:styleId="Titolo2Carattere">
    <w:name w:val="Titolo 2 Carattere"/>
    <w:basedOn w:val="Carpredefinitoparagrafo"/>
    <w:link w:val="Titolo2"/>
    <w:rsid w:val="0088060D"/>
    <w:rPr>
      <w:rFonts w:ascii="Times New Roman" w:eastAsia="Palatino Linotype" w:hAnsi="Times New Roman" w:cstheme="majorBidi"/>
      <w:b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53B8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3B8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3B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3B8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3B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3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385E3B"/>
    <w:pPr>
      <w:spacing w:after="100"/>
      <w:ind w:left="480"/>
    </w:pPr>
  </w:style>
  <w:style w:type="table" w:styleId="Grigliatabella">
    <w:name w:val="Table Grid"/>
    <w:basedOn w:val="Tabellanormale"/>
    <w:uiPriority w:val="39"/>
    <w:rsid w:val="002A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9774E8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9774E8"/>
    <w:rPr>
      <w:color w:val="954F72"/>
      <w:u w:val="single"/>
    </w:rPr>
  </w:style>
  <w:style w:type="paragraph" w:customStyle="1" w:styleId="msonormal0">
    <w:name w:val="msonormal"/>
    <w:basedOn w:val="Normale"/>
    <w:rsid w:val="009774E8"/>
    <w:pPr>
      <w:spacing w:before="100" w:beforeAutospacing="1" w:after="100" w:afterAutospacing="1"/>
      <w:jc w:val="left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character" w:customStyle="1" w:styleId="TestonotaapidipaginaCarattere">
    <w:name w:val="Testo nota a piè di pagina Carattere"/>
    <w:basedOn w:val="Carpredefinitoparagrafo"/>
    <w:semiHidden/>
    <w:rsid w:val="009774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semiHidden/>
    <w:unhideWhenUsed/>
    <w:qFormat/>
    <w:rsid w:val="009774E8"/>
    <w:pPr>
      <w:suppressLineNumbers/>
      <w:suppressAutoHyphens/>
      <w:spacing w:before="120" w:after="120"/>
      <w:jc w:val="left"/>
    </w:pPr>
    <w:rPr>
      <w:rFonts w:eastAsia="Calibri" w:cs="Mangal"/>
      <w:i/>
      <w:iCs/>
      <w:color w:val="00000A"/>
      <w:kern w:val="2"/>
      <w:lang w:bidi="it-IT"/>
    </w:rPr>
  </w:style>
  <w:style w:type="paragraph" w:styleId="Elenco">
    <w:name w:val="List"/>
    <w:basedOn w:val="Corpotesto"/>
    <w:semiHidden/>
    <w:unhideWhenUsed/>
    <w:rsid w:val="009774E8"/>
    <w:pPr>
      <w:widowControl/>
      <w:suppressAutoHyphens/>
      <w:autoSpaceDE/>
      <w:autoSpaceDN/>
      <w:spacing w:after="140" w:line="288" w:lineRule="auto"/>
      <w:ind w:left="0"/>
      <w:jc w:val="left"/>
    </w:pPr>
    <w:rPr>
      <w:rFonts w:ascii="Times New Roman" w:eastAsia="Calibri" w:hAnsi="Times New Roman" w:cs="Mangal"/>
      <w:color w:val="00000A"/>
      <w:kern w:val="2"/>
      <w:sz w:val="24"/>
      <w:szCs w:val="22"/>
      <w:lang w:bidi="it-IT"/>
    </w:rPr>
  </w:style>
  <w:style w:type="paragraph" w:customStyle="1" w:styleId="Titolo10">
    <w:name w:val="Titolo1"/>
    <w:basedOn w:val="Normale"/>
    <w:next w:val="Corpotesto"/>
    <w:rsid w:val="009774E8"/>
    <w:pPr>
      <w:keepNext/>
      <w:suppressAutoHyphens/>
      <w:spacing w:before="240" w:after="120"/>
      <w:jc w:val="left"/>
    </w:pPr>
    <w:rPr>
      <w:rFonts w:ascii="Liberation Sans" w:eastAsia="Arial Unicode MS" w:hAnsi="Liberation Sans" w:cs="Mangal"/>
      <w:color w:val="00000A"/>
      <w:kern w:val="2"/>
      <w:sz w:val="28"/>
      <w:szCs w:val="28"/>
      <w:lang w:bidi="it-IT"/>
    </w:rPr>
  </w:style>
  <w:style w:type="paragraph" w:customStyle="1" w:styleId="Indice">
    <w:name w:val="Indice"/>
    <w:basedOn w:val="Normale"/>
    <w:rsid w:val="009774E8"/>
    <w:pPr>
      <w:suppressLineNumbers/>
      <w:suppressAutoHyphens/>
      <w:spacing w:before="120" w:after="120"/>
      <w:jc w:val="left"/>
    </w:pPr>
    <w:rPr>
      <w:rFonts w:eastAsia="Calibri" w:cs="Mangal"/>
      <w:color w:val="00000A"/>
      <w:kern w:val="2"/>
      <w:szCs w:val="22"/>
      <w:lang w:bidi="it-IT"/>
    </w:rPr>
  </w:style>
  <w:style w:type="paragraph" w:customStyle="1" w:styleId="NormalBold">
    <w:name w:val="NormalBold"/>
    <w:basedOn w:val="Normale"/>
    <w:rsid w:val="009774E8"/>
    <w:pPr>
      <w:widowControl w:val="0"/>
      <w:suppressAutoHyphens/>
      <w:jc w:val="left"/>
    </w:pPr>
    <w:rPr>
      <w:b/>
      <w:color w:val="00000A"/>
      <w:kern w:val="2"/>
      <w:szCs w:val="22"/>
      <w:lang w:bidi="it-IT"/>
    </w:rPr>
  </w:style>
  <w:style w:type="paragraph" w:customStyle="1" w:styleId="Testonotaapidipagina1">
    <w:name w:val="Testo nota a piè di pagina1"/>
    <w:basedOn w:val="Normale"/>
    <w:rsid w:val="009774E8"/>
    <w:pPr>
      <w:suppressAutoHyphens/>
      <w:ind w:left="720" w:hanging="720"/>
      <w:jc w:val="left"/>
    </w:pPr>
    <w:rPr>
      <w:rFonts w:eastAsia="Calibri"/>
      <w:color w:val="00000A"/>
      <w:kern w:val="2"/>
      <w:sz w:val="20"/>
      <w:szCs w:val="20"/>
      <w:lang w:bidi="it-IT"/>
    </w:rPr>
  </w:style>
  <w:style w:type="paragraph" w:customStyle="1" w:styleId="Text1">
    <w:name w:val="Text 1"/>
    <w:basedOn w:val="Normale"/>
    <w:rsid w:val="009774E8"/>
    <w:pPr>
      <w:suppressAutoHyphens/>
      <w:spacing w:before="120" w:after="120"/>
      <w:ind w:left="85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NormalLeft">
    <w:name w:val="Normal Left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Tiret0">
    <w:name w:val="Tiret 0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Tiret1">
    <w:name w:val="Tiret 1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NumPar1">
    <w:name w:val="NumPar 1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NumPar2">
    <w:name w:val="NumPar 2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NumPar3">
    <w:name w:val="NumPar 3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NumPar4">
    <w:name w:val="NumPar 4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ChapterTitle">
    <w:name w:val="ChapterTitle"/>
    <w:basedOn w:val="Normale"/>
    <w:rsid w:val="009774E8"/>
    <w:pPr>
      <w:keepNext/>
      <w:suppressAutoHyphens/>
      <w:spacing w:before="120" w:after="360"/>
      <w:jc w:val="center"/>
    </w:pPr>
    <w:rPr>
      <w:rFonts w:eastAsia="Calibri"/>
      <w:b/>
      <w:color w:val="00000A"/>
      <w:kern w:val="2"/>
      <w:sz w:val="32"/>
      <w:szCs w:val="22"/>
      <w:lang w:bidi="it-IT"/>
    </w:rPr>
  </w:style>
  <w:style w:type="paragraph" w:customStyle="1" w:styleId="SectionTitle">
    <w:name w:val="SectionTitle"/>
    <w:basedOn w:val="Normale"/>
    <w:rsid w:val="009774E8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2"/>
      <w:sz w:val="28"/>
      <w:szCs w:val="22"/>
      <w:lang w:bidi="it-IT"/>
    </w:rPr>
  </w:style>
  <w:style w:type="paragraph" w:customStyle="1" w:styleId="Annexetitre">
    <w:name w:val="Annexe titre"/>
    <w:basedOn w:val="Normale"/>
    <w:rsid w:val="009774E8"/>
    <w:pPr>
      <w:suppressAutoHyphens/>
      <w:spacing w:before="120" w:after="120"/>
      <w:jc w:val="center"/>
    </w:pPr>
    <w:rPr>
      <w:rFonts w:eastAsia="Calibri"/>
      <w:b/>
      <w:color w:val="00000A"/>
      <w:kern w:val="2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9774E8"/>
    <w:pPr>
      <w:keepNext/>
      <w:suppressAutoHyphens/>
      <w:spacing w:before="360" w:after="120"/>
      <w:jc w:val="center"/>
    </w:pPr>
    <w:rPr>
      <w:rFonts w:eastAsia="Calibri"/>
      <w:i/>
      <w:color w:val="00000A"/>
      <w:kern w:val="2"/>
      <w:szCs w:val="22"/>
      <w:lang w:bidi="it-IT"/>
    </w:rPr>
  </w:style>
  <w:style w:type="paragraph" w:customStyle="1" w:styleId="Paragrafoelenco1">
    <w:name w:val="Paragrafo elenco1"/>
    <w:basedOn w:val="Normale"/>
    <w:rsid w:val="009774E8"/>
    <w:pPr>
      <w:suppressAutoHyphens/>
      <w:spacing w:before="120" w:after="120"/>
      <w:ind w:left="720"/>
      <w:contextualSpacing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Testofumetto1">
    <w:name w:val="Testo fumetto1"/>
    <w:basedOn w:val="Normale"/>
    <w:rsid w:val="009774E8"/>
    <w:pPr>
      <w:suppressAutoHyphens/>
      <w:jc w:val="left"/>
    </w:pPr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paragraph" w:customStyle="1" w:styleId="NormaleWeb1">
    <w:name w:val="Normale (Web)1"/>
    <w:basedOn w:val="Normale"/>
    <w:rsid w:val="009774E8"/>
    <w:pPr>
      <w:suppressAutoHyphens/>
      <w:spacing w:before="280" w:after="280"/>
      <w:jc w:val="left"/>
    </w:pPr>
    <w:rPr>
      <w:color w:val="00000A"/>
      <w:kern w:val="2"/>
    </w:rPr>
  </w:style>
  <w:style w:type="paragraph" w:customStyle="1" w:styleId="Contenutotabella">
    <w:name w:val="Contenuto tabella"/>
    <w:basedOn w:val="Normale"/>
    <w:rsid w:val="009774E8"/>
    <w:pPr>
      <w:suppressAutoHyphens/>
      <w:spacing w:before="120" w:after="120"/>
      <w:jc w:val="left"/>
    </w:pPr>
    <w:rPr>
      <w:rFonts w:eastAsia="Calibri"/>
      <w:color w:val="00000A"/>
      <w:kern w:val="2"/>
      <w:szCs w:val="22"/>
      <w:lang w:bidi="it-IT"/>
    </w:rPr>
  </w:style>
  <w:style w:type="paragraph" w:customStyle="1" w:styleId="Titolotabella">
    <w:name w:val="Titolo tabella"/>
    <w:basedOn w:val="Contenutotabella"/>
    <w:rsid w:val="009774E8"/>
  </w:style>
  <w:style w:type="paragraph" w:customStyle="1" w:styleId="western">
    <w:name w:val="western"/>
    <w:basedOn w:val="Normale"/>
    <w:rsid w:val="009774E8"/>
    <w:pPr>
      <w:spacing w:before="100" w:beforeAutospacing="1" w:after="142" w:line="288" w:lineRule="auto"/>
      <w:jc w:val="left"/>
    </w:pPr>
  </w:style>
  <w:style w:type="character" w:styleId="Rimandonotaapidipagina">
    <w:name w:val="footnote reference"/>
    <w:semiHidden/>
    <w:unhideWhenUsed/>
    <w:rsid w:val="009774E8"/>
    <w:rPr>
      <w:vertAlign w:val="superscript"/>
    </w:rPr>
  </w:style>
  <w:style w:type="character" w:styleId="Rimandonotadichiusura">
    <w:name w:val="endnote reference"/>
    <w:semiHidden/>
    <w:unhideWhenUsed/>
    <w:rsid w:val="009774E8"/>
    <w:rPr>
      <w:vertAlign w:val="superscript"/>
    </w:rPr>
  </w:style>
  <w:style w:type="character" w:customStyle="1" w:styleId="Carpredefinitoparagrafo1">
    <w:name w:val="Car. predefinito paragrafo1"/>
    <w:rsid w:val="009774E8"/>
  </w:style>
  <w:style w:type="character" w:customStyle="1" w:styleId="NormalBoldChar">
    <w:name w:val="NormalBold Char"/>
    <w:rsid w:val="009774E8"/>
    <w:rPr>
      <w:rFonts w:ascii="Times New Roman" w:eastAsia="Times New Roman" w:hAnsi="Times New Roman" w:cs="Times New Roman" w:hint="default"/>
      <w:b/>
      <w:bCs w:val="0"/>
      <w:sz w:val="24"/>
      <w:lang w:eastAsia="it-IT" w:bidi="it-IT"/>
    </w:rPr>
  </w:style>
  <w:style w:type="character" w:customStyle="1" w:styleId="DeltaViewInsertion">
    <w:name w:val="DeltaView Insertion"/>
    <w:rsid w:val="009774E8"/>
    <w:rPr>
      <w:b/>
      <w:bCs w:val="0"/>
      <w:i/>
      <w:iCs w:val="0"/>
      <w:spacing w:val="0"/>
    </w:rPr>
  </w:style>
  <w:style w:type="character" w:customStyle="1" w:styleId="Rimandonotaapidipagina1">
    <w:name w:val="Rimando nota a piè di pagina1"/>
    <w:rsid w:val="009774E8"/>
    <w:rPr>
      <w:shd w:val="clear" w:color="auto" w:fill="FFFFFF"/>
      <w:vertAlign w:val="superscript"/>
    </w:rPr>
  </w:style>
  <w:style w:type="character" w:customStyle="1" w:styleId="ListLabel1">
    <w:name w:val="ListLabel 1"/>
    <w:rsid w:val="009774E8"/>
    <w:rPr>
      <w:color w:val="000000"/>
    </w:rPr>
  </w:style>
  <w:style w:type="character" w:customStyle="1" w:styleId="ListLabel2">
    <w:name w:val="ListLabel 2"/>
    <w:rsid w:val="009774E8"/>
    <w:rPr>
      <w:sz w:val="16"/>
      <w:szCs w:val="16"/>
    </w:rPr>
  </w:style>
  <w:style w:type="character" w:customStyle="1" w:styleId="ListLabel3">
    <w:name w:val="ListLabel 3"/>
    <w:rsid w:val="009774E8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4">
    <w:name w:val="ListLabel 4"/>
    <w:rsid w:val="009774E8"/>
    <w:rPr>
      <w:i w:val="0"/>
      <w:iCs w:val="0"/>
    </w:rPr>
  </w:style>
  <w:style w:type="character" w:customStyle="1" w:styleId="ListLabel5">
    <w:name w:val="ListLabel 5"/>
    <w:rsid w:val="009774E8"/>
    <w:rPr>
      <w:rFonts w:ascii="Arial" w:hAnsi="Arial" w:cs="Arial" w:hint="default"/>
      <w:i w:val="0"/>
      <w:iCs w:val="0"/>
      <w:sz w:val="15"/>
    </w:rPr>
  </w:style>
  <w:style w:type="character" w:customStyle="1" w:styleId="ListLabel6">
    <w:name w:val="ListLabel 6"/>
    <w:rsid w:val="009774E8"/>
    <w:rPr>
      <w:color w:val="000000"/>
    </w:rPr>
  </w:style>
  <w:style w:type="character" w:customStyle="1" w:styleId="ListLabel7">
    <w:name w:val="ListLabel 7"/>
    <w:rsid w:val="009774E8"/>
    <w:rPr>
      <w:rFonts w:ascii="Calibri" w:eastAsia="Calibri" w:hAnsi="Calibri" w:cs="Arial" w:hint="default"/>
      <w:b w:val="0"/>
      <w:bCs w:val="0"/>
      <w:color w:val="00000A"/>
    </w:rPr>
  </w:style>
  <w:style w:type="character" w:customStyle="1" w:styleId="ListLabel8">
    <w:name w:val="ListLabel 8"/>
    <w:rsid w:val="009774E8"/>
    <w:rPr>
      <w:rFonts w:ascii="Courier New" w:hAnsi="Courier New" w:cs="Courier New" w:hint="default"/>
    </w:rPr>
  </w:style>
  <w:style w:type="character" w:customStyle="1" w:styleId="ListLabel9">
    <w:name w:val="ListLabel 9"/>
    <w:rsid w:val="009774E8"/>
    <w:rPr>
      <w:rFonts w:ascii="Courier New" w:hAnsi="Courier New" w:cs="Courier New" w:hint="default"/>
    </w:rPr>
  </w:style>
  <w:style w:type="character" w:customStyle="1" w:styleId="ListLabel10">
    <w:name w:val="ListLabel 10"/>
    <w:rsid w:val="009774E8"/>
    <w:rPr>
      <w:rFonts w:ascii="Courier New" w:hAnsi="Courier New" w:cs="Courier New" w:hint="default"/>
    </w:rPr>
  </w:style>
  <w:style w:type="character" w:customStyle="1" w:styleId="ListLabel11">
    <w:name w:val="ListLabel 11"/>
    <w:rsid w:val="009774E8"/>
    <w:rPr>
      <w:rFonts w:ascii="Calibri" w:eastAsia="Calibri" w:hAnsi="Calibri" w:cs="Arial" w:hint="default"/>
    </w:rPr>
  </w:style>
  <w:style w:type="character" w:customStyle="1" w:styleId="ListLabel12">
    <w:name w:val="ListLabel 12"/>
    <w:rsid w:val="009774E8"/>
    <w:rPr>
      <w:rFonts w:ascii="Courier New" w:hAnsi="Courier New" w:cs="Courier New" w:hint="default"/>
    </w:rPr>
  </w:style>
  <w:style w:type="character" w:customStyle="1" w:styleId="ListLabel13">
    <w:name w:val="ListLabel 13"/>
    <w:rsid w:val="009774E8"/>
    <w:rPr>
      <w:rFonts w:ascii="Courier New" w:hAnsi="Courier New" w:cs="Courier New" w:hint="default"/>
    </w:rPr>
  </w:style>
  <w:style w:type="character" w:customStyle="1" w:styleId="ListLabel14">
    <w:name w:val="ListLabel 14"/>
    <w:rsid w:val="009774E8"/>
    <w:rPr>
      <w:rFonts w:ascii="Courier New" w:hAnsi="Courier New" w:cs="Courier New" w:hint="default"/>
    </w:rPr>
  </w:style>
  <w:style w:type="character" w:customStyle="1" w:styleId="ListLabel15">
    <w:name w:val="ListLabel 15"/>
    <w:rsid w:val="009774E8"/>
    <w:rPr>
      <w:rFonts w:ascii="Calibri" w:eastAsia="Calibri" w:hAnsi="Calibri" w:cs="Arial" w:hint="default"/>
      <w:color w:val="FF0000"/>
    </w:rPr>
  </w:style>
  <w:style w:type="character" w:customStyle="1" w:styleId="ListLabel16">
    <w:name w:val="ListLabel 16"/>
    <w:rsid w:val="009774E8"/>
    <w:rPr>
      <w:rFonts w:ascii="Courier New" w:hAnsi="Courier New" w:cs="Courier New" w:hint="default"/>
    </w:rPr>
  </w:style>
  <w:style w:type="character" w:customStyle="1" w:styleId="ListLabel17">
    <w:name w:val="ListLabel 17"/>
    <w:rsid w:val="009774E8"/>
    <w:rPr>
      <w:rFonts w:ascii="Courier New" w:hAnsi="Courier New" w:cs="Courier New" w:hint="default"/>
    </w:rPr>
  </w:style>
  <w:style w:type="character" w:customStyle="1" w:styleId="ListLabel18">
    <w:name w:val="ListLabel 18"/>
    <w:rsid w:val="009774E8"/>
    <w:rPr>
      <w:rFonts w:ascii="Courier New" w:hAnsi="Courier New" w:cs="Courier New" w:hint="default"/>
    </w:rPr>
  </w:style>
  <w:style w:type="character" w:customStyle="1" w:styleId="ListLabel19">
    <w:name w:val="ListLabel 19"/>
    <w:rsid w:val="009774E8"/>
    <w:rPr>
      <w:rFonts w:ascii="Courier New" w:hAnsi="Courier New" w:cs="Courier New" w:hint="default"/>
    </w:rPr>
  </w:style>
  <w:style w:type="character" w:customStyle="1" w:styleId="ListLabel20">
    <w:name w:val="ListLabel 20"/>
    <w:rsid w:val="009774E8"/>
    <w:rPr>
      <w:rFonts w:ascii="Courier New" w:hAnsi="Courier New" w:cs="Courier New" w:hint="default"/>
    </w:rPr>
  </w:style>
  <w:style w:type="character" w:customStyle="1" w:styleId="ListLabel21">
    <w:name w:val="ListLabel 21"/>
    <w:rsid w:val="009774E8"/>
    <w:rPr>
      <w:rFonts w:ascii="Courier New" w:hAnsi="Courier New" w:cs="Courier New" w:hint="default"/>
    </w:rPr>
  </w:style>
  <w:style w:type="character" w:customStyle="1" w:styleId="Caratterenotaapidipagina">
    <w:name w:val="Carattere nota a piè di pagina"/>
    <w:rsid w:val="009774E8"/>
  </w:style>
  <w:style w:type="character" w:customStyle="1" w:styleId="Caratterenotadichiusura">
    <w:name w:val="Carattere nota di chiusura"/>
    <w:rsid w:val="009774E8"/>
  </w:style>
  <w:style w:type="character" w:customStyle="1" w:styleId="ListLabel22">
    <w:name w:val="ListLabel 22"/>
    <w:rsid w:val="009774E8"/>
    <w:rPr>
      <w:sz w:val="16"/>
      <w:szCs w:val="16"/>
    </w:rPr>
  </w:style>
  <w:style w:type="character" w:customStyle="1" w:styleId="ListLabel23">
    <w:name w:val="ListLabel 23"/>
    <w:rsid w:val="009774E8"/>
    <w:rPr>
      <w:rFonts w:ascii="Arial" w:hAnsi="Arial" w:cs="Symbol" w:hint="default"/>
      <w:sz w:val="15"/>
    </w:rPr>
  </w:style>
  <w:style w:type="character" w:customStyle="1" w:styleId="ListLabel24">
    <w:name w:val="ListLabel 24"/>
    <w:rsid w:val="009774E8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25">
    <w:name w:val="ListLabel 25"/>
    <w:rsid w:val="009774E8"/>
    <w:rPr>
      <w:rFonts w:ascii="Arial" w:hAnsi="Arial" w:cs="Arial" w:hint="default"/>
      <w:i w:val="0"/>
      <w:iCs w:val="0"/>
      <w:sz w:val="15"/>
    </w:rPr>
  </w:style>
  <w:style w:type="character" w:customStyle="1" w:styleId="ListLabel26">
    <w:name w:val="ListLabel 26"/>
    <w:rsid w:val="009774E8"/>
    <w:rPr>
      <w:rFonts w:ascii="Arial" w:hAnsi="Arial" w:cs="Symbol" w:hint="default"/>
      <w:sz w:val="15"/>
    </w:rPr>
  </w:style>
  <w:style w:type="character" w:customStyle="1" w:styleId="ListLabel27">
    <w:name w:val="ListLabel 27"/>
    <w:rsid w:val="009774E8"/>
    <w:rPr>
      <w:rFonts w:ascii="Arial" w:hAnsi="Arial" w:cs="Courier New" w:hint="default"/>
      <w:sz w:val="14"/>
    </w:rPr>
  </w:style>
  <w:style w:type="character" w:customStyle="1" w:styleId="ListLabel28">
    <w:name w:val="ListLabel 28"/>
    <w:rsid w:val="009774E8"/>
    <w:rPr>
      <w:rFonts w:ascii="Courier New" w:hAnsi="Courier New" w:cs="Courier New" w:hint="default"/>
    </w:rPr>
  </w:style>
  <w:style w:type="character" w:customStyle="1" w:styleId="ListLabel29">
    <w:name w:val="ListLabel 29"/>
    <w:rsid w:val="009774E8"/>
    <w:rPr>
      <w:rFonts w:ascii="Wingdings" w:hAnsi="Wingdings" w:cs="Wingdings" w:hint="default"/>
    </w:rPr>
  </w:style>
  <w:style w:type="character" w:customStyle="1" w:styleId="ListLabel30">
    <w:name w:val="ListLabel 30"/>
    <w:rsid w:val="009774E8"/>
    <w:rPr>
      <w:rFonts w:ascii="Symbol" w:hAnsi="Symbol" w:cs="Symbol" w:hint="default"/>
    </w:rPr>
  </w:style>
  <w:style w:type="character" w:customStyle="1" w:styleId="ListLabel31">
    <w:name w:val="ListLabel 31"/>
    <w:rsid w:val="009774E8"/>
    <w:rPr>
      <w:rFonts w:ascii="Courier New" w:hAnsi="Courier New" w:cs="Courier New" w:hint="default"/>
    </w:rPr>
  </w:style>
  <w:style w:type="character" w:customStyle="1" w:styleId="ListLabel32">
    <w:name w:val="ListLabel 32"/>
    <w:rsid w:val="009774E8"/>
    <w:rPr>
      <w:rFonts w:ascii="Wingdings" w:hAnsi="Wingdings" w:cs="Wingdings" w:hint="default"/>
    </w:rPr>
  </w:style>
  <w:style w:type="character" w:customStyle="1" w:styleId="ListLabel33">
    <w:name w:val="ListLabel 33"/>
    <w:rsid w:val="009774E8"/>
    <w:rPr>
      <w:rFonts w:ascii="Symbol" w:hAnsi="Symbol" w:cs="Symbol" w:hint="default"/>
    </w:rPr>
  </w:style>
  <w:style w:type="character" w:customStyle="1" w:styleId="ListLabel34">
    <w:name w:val="ListLabel 34"/>
    <w:rsid w:val="009774E8"/>
    <w:rPr>
      <w:rFonts w:ascii="Courier New" w:hAnsi="Courier New" w:cs="Courier New" w:hint="default"/>
    </w:rPr>
  </w:style>
  <w:style w:type="character" w:customStyle="1" w:styleId="ListLabel35">
    <w:name w:val="ListLabel 35"/>
    <w:rsid w:val="009774E8"/>
    <w:rPr>
      <w:rFonts w:ascii="Wingdings" w:hAnsi="Wingdings" w:cs="Wingdings" w:hint="default"/>
    </w:rPr>
  </w:style>
  <w:style w:type="character" w:customStyle="1" w:styleId="ListLabel36">
    <w:name w:val="ListLabel 36"/>
    <w:rsid w:val="009774E8"/>
    <w:rPr>
      <w:rFonts w:ascii="Arial" w:hAnsi="Arial" w:cs="Symbol" w:hint="default"/>
      <w:sz w:val="15"/>
    </w:rPr>
  </w:style>
  <w:style w:type="character" w:customStyle="1" w:styleId="ListLabel37">
    <w:name w:val="ListLabel 37"/>
    <w:rsid w:val="009774E8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38">
    <w:name w:val="ListLabel 38"/>
    <w:rsid w:val="009774E8"/>
    <w:rPr>
      <w:rFonts w:ascii="Arial" w:hAnsi="Arial" w:cs="Arial" w:hint="default"/>
      <w:i w:val="0"/>
      <w:iCs w:val="0"/>
      <w:sz w:val="15"/>
    </w:rPr>
  </w:style>
  <w:style w:type="character" w:customStyle="1" w:styleId="ListLabel39">
    <w:name w:val="ListLabel 39"/>
    <w:rsid w:val="009774E8"/>
    <w:rPr>
      <w:rFonts w:ascii="Arial" w:hAnsi="Arial" w:cs="Symbol" w:hint="default"/>
      <w:sz w:val="15"/>
    </w:rPr>
  </w:style>
  <w:style w:type="character" w:customStyle="1" w:styleId="ListLabel40">
    <w:name w:val="ListLabel 40"/>
    <w:rsid w:val="009774E8"/>
    <w:rPr>
      <w:rFonts w:ascii="Courier New" w:hAnsi="Courier New" w:cs="Courier New" w:hint="default"/>
      <w:sz w:val="14"/>
    </w:rPr>
  </w:style>
  <w:style w:type="character" w:customStyle="1" w:styleId="ListLabel41">
    <w:name w:val="ListLabel 41"/>
    <w:rsid w:val="009774E8"/>
    <w:rPr>
      <w:rFonts w:ascii="Courier New" w:hAnsi="Courier New" w:cs="Courier New" w:hint="default"/>
    </w:rPr>
  </w:style>
  <w:style w:type="character" w:customStyle="1" w:styleId="ListLabel42">
    <w:name w:val="ListLabel 42"/>
    <w:rsid w:val="009774E8"/>
    <w:rPr>
      <w:rFonts w:ascii="Wingdings" w:hAnsi="Wingdings" w:cs="Wingdings" w:hint="default"/>
    </w:rPr>
  </w:style>
  <w:style w:type="character" w:customStyle="1" w:styleId="ListLabel43">
    <w:name w:val="ListLabel 43"/>
    <w:rsid w:val="009774E8"/>
    <w:rPr>
      <w:rFonts w:ascii="Symbol" w:hAnsi="Symbol" w:cs="Symbol" w:hint="default"/>
    </w:rPr>
  </w:style>
  <w:style w:type="character" w:customStyle="1" w:styleId="ListLabel44">
    <w:name w:val="ListLabel 44"/>
    <w:rsid w:val="009774E8"/>
    <w:rPr>
      <w:rFonts w:ascii="Courier New" w:hAnsi="Courier New" w:cs="Courier New" w:hint="default"/>
    </w:rPr>
  </w:style>
  <w:style w:type="character" w:customStyle="1" w:styleId="ListLabel45">
    <w:name w:val="ListLabel 45"/>
    <w:rsid w:val="009774E8"/>
    <w:rPr>
      <w:rFonts w:ascii="Wingdings" w:hAnsi="Wingdings" w:cs="Wingdings" w:hint="default"/>
    </w:rPr>
  </w:style>
  <w:style w:type="character" w:customStyle="1" w:styleId="ListLabel46">
    <w:name w:val="ListLabel 46"/>
    <w:rsid w:val="009774E8"/>
    <w:rPr>
      <w:rFonts w:ascii="Symbol" w:hAnsi="Symbol" w:cs="Symbol" w:hint="default"/>
    </w:rPr>
  </w:style>
  <w:style w:type="character" w:customStyle="1" w:styleId="ListLabel47">
    <w:name w:val="ListLabel 47"/>
    <w:rsid w:val="009774E8"/>
    <w:rPr>
      <w:rFonts w:ascii="Courier New" w:hAnsi="Courier New" w:cs="Courier New" w:hint="default"/>
    </w:rPr>
  </w:style>
  <w:style w:type="character" w:customStyle="1" w:styleId="ListLabel48">
    <w:name w:val="ListLabel 48"/>
    <w:rsid w:val="009774E8"/>
    <w:rPr>
      <w:rFonts w:ascii="Wingdings" w:hAnsi="Wingdings" w:cs="Wingdings" w:hint="default"/>
    </w:rPr>
  </w:style>
  <w:style w:type="character" w:customStyle="1" w:styleId="ListLabel49">
    <w:name w:val="ListLabel 49"/>
    <w:rsid w:val="009774E8"/>
    <w:rPr>
      <w:rFonts w:ascii="Arial" w:hAnsi="Arial" w:cs="Symbol" w:hint="default"/>
      <w:sz w:val="15"/>
    </w:rPr>
  </w:style>
  <w:style w:type="character" w:customStyle="1" w:styleId="ListLabel50">
    <w:name w:val="ListLabel 50"/>
    <w:rsid w:val="009774E8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51">
    <w:name w:val="ListLabel 51"/>
    <w:rsid w:val="009774E8"/>
    <w:rPr>
      <w:rFonts w:ascii="Arial" w:hAnsi="Arial" w:cs="Arial" w:hint="default"/>
      <w:i w:val="0"/>
      <w:iCs w:val="0"/>
      <w:sz w:val="15"/>
    </w:rPr>
  </w:style>
  <w:style w:type="character" w:customStyle="1" w:styleId="ListLabel52">
    <w:name w:val="ListLabel 52"/>
    <w:rsid w:val="009774E8"/>
    <w:rPr>
      <w:rFonts w:ascii="Arial" w:hAnsi="Arial" w:cs="Symbol" w:hint="default"/>
      <w:sz w:val="15"/>
    </w:rPr>
  </w:style>
  <w:style w:type="character" w:customStyle="1" w:styleId="ListLabel53">
    <w:name w:val="ListLabel 53"/>
    <w:rsid w:val="009774E8"/>
    <w:rPr>
      <w:rFonts w:ascii="Courier New" w:hAnsi="Courier New" w:cs="Courier New" w:hint="default"/>
      <w:sz w:val="14"/>
    </w:rPr>
  </w:style>
  <w:style w:type="character" w:customStyle="1" w:styleId="ListLabel54">
    <w:name w:val="ListLabel 54"/>
    <w:rsid w:val="009774E8"/>
    <w:rPr>
      <w:rFonts w:ascii="Courier New" w:hAnsi="Courier New" w:cs="Courier New" w:hint="default"/>
    </w:rPr>
  </w:style>
  <w:style w:type="character" w:customStyle="1" w:styleId="ListLabel55">
    <w:name w:val="ListLabel 55"/>
    <w:rsid w:val="009774E8"/>
    <w:rPr>
      <w:rFonts w:ascii="Wingdings" w:hAnsi="Wingdings" w:cs="Wingdings" w:hint="default"/>
    </w:rPr>
  </w:style>
  <w:style w:type="character" w:customStyle="1" w:styleId="ListLabel56">
    <w:name w:val="ListLabel 56"/>
    <w:rsid w:val="009774E8"/>
    <w:rPr>
      <w:rFonts w:ascii="Symbol" w:hAnsi="Symbol" w:cs="Symbol" w:hint="default"/>
    </w:rPr>
  </w:style>
  <w:style w:type="character" w:customStyle="1" w:styleId="ListLabel57">
    <w:name w:val="ListLabel 57"/>
    <w:rsid w:val="009774E8"/>
    <w:rPr>
      <w:rFonts w:ascii="Courier New" w:hAnsi="Courier New" w:cs="Courier New" w:hint="default"/>
    </w:rPr>
  </w:style>
  <w:style w:type="character" w:customStyle="1" w:styleId="ListLabel58">
    <w:name w:val="ListLabel 58"/>
    <w:rsid w:val="009774E8"/>
    <w:rPr>
      <w:rFonts w:ascii="Wingdings" w:hAnsi="Wingdings" w:cs="Wingdings" w:hint="default"/>
    </w:rPr>
  </w:style>
  <w:style w:type="character" w:customStyle="1" w:styleId="ListLabel59">
    <w:name w:val="ListLabel 59"/>
    <w:rsid w:val="009774E8"/>
    <w:rPr>
      <w:rFonts w:ascii="Symbol" w:hAnsi="Symbol" w:cs="Symbol" w:hint="default"/>
    </w:rPr>
  </w:style>
  <w:style w:type="character" w:customStyle="1" w:styleId="ListLabel60">
    <w:name w:val="ListLabel 60"/>
    <w:rsid w:val="009774E8"/>
    <w:rPr>
      <w:rFonts w:ascii="Courier New" w:hAnsi="Courier New" w:cs="Courier New" w:hint="default"/>
    </w:rPr>
  </w:style>
  <w:style w:type="character" w:customStyle="1" w:styleId="ListLabel61">
    <w:name w:val="ListLabel 61"/>
    <w:rsid w:val="009774E8"/>
    <w:rPr>
      <w:rFonts w:ascii="Wingdings" w:hAnsi="Wingdings" w:cs="Wingdings" w:hint="default"/>
    </w:rPr>
  </w:style>
  <w:style w:type="character" w:customStyle="1" w:styleId="ListLabel62">
    <w:name w:val="ListLabel 62"/>
    <w:rsid w:val="009774E8"/>
    <w:rPr>
      <w:rFonts w:ascii="Arial" w:hAnsi="Arial" w:cs="Symbol" w:hint="default"/>
      <w:sz w:val="15"/>
    </w:rPr>
  </w:style>
  <w:style w:type="character" w:customStyle="1" w:styleId="ListLabel63">
    <w:name w:val="ListLabel 63"/>
    <w:rsid w:val="009774E8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64">
    <w:name w:val="ListLabel 64"/>
    <w:rsid w:val="009774E8"/>
    <w:rPr>
      <w:rFonts w:ascii="Arial" w:hAnsi="Arial" w:cs="Arial" w:hint="default"/>
      <w:i w:val="0"/>
      <w:iCs w:val="0"/>
      <w:sz w:val="15"/>
    </w:rPr>
  </w:style>
  <w:style w:type="character" w:customStyle="1" w:styleId="ListLabel65">
    <w:name w:val="ListLabel 65"/>
    <w:rsid w:val="009774E8"/>
    <w:rPr>
      <w:rFonts w:ascii="Arial" w:hAnsi="Arial" w:cs="Symbol" w:hint="default"/>
      <w:sz w:val="15"/>
    </w:rPr>
  </w:style>
  <w:style w:type="character" w:customStyle="1" w:styleId="ListLabel66">
    <w:name w:val="ListLabel 66"/>
    <w:rsid w:val="009774E8"/>
    <w:rPr>
      <w:rFonts w:ascii="Courier New" w:hAnsi="Courier New" w:cs="Courier New" w:hint="default"/>
      <w:sz w:val="14"/>
    </w:rPr>
  </w:style>
  <w:style w:type="character" w:customStyle="1" w:styleId="ListLabel67">
    <w:name w:val="ListLabel 67"/>
    <w:rsid w:val="009774E8"/>
    <w:rPr>
      <w:rFonts w:ascii="Courier New" w:hAnsi="Courier New" w:cs="Courier New" w:hint="default"/>
    </w:rPr>
  </w:style>
  <w:style w:type="character" w:customStyle="1" w:styleId="ListLabel68">
    <w:name w:val="ListLabel 68"/>
    <w:rsid w:val="009774E8"/>
    <w:rPr>
      <w:rFonts w:ascii="Wingdings" w:hAnsi="Wingdings" w:cs="Wingdings" w:hint="default"/>
    </w:rPr>
  </w:style>
  <w:style w:type="character" w:customStyle="1" w:styleId="ListLabel69">
    <w:name w:val="ListLabel 69"/>
    <w:rsid w:val="009774E8"/>
    <w:rPr>
      <w:rFonts w:ascii="Symbol" w:hAnsi="Symbol" w:cs="Symbol" w:hint="default"/>
    </w:rPr>
  </w:style>
  <w:style w:type="character" w:customStyle="1" w:styleId="ListLabel70">
    <w:name w:val="ListLabel 70"/>
    <w:rsid w:val="009774E8"/>
    <w:rPr>
      <w:rFonts w:ascii="Courier New" w:hAnsi="Courier New" w:cs="Courier New" w:hint="default"/>
    </w:rPr>
  </w:style>
  <w:style w:type="character" w:customStyle="1" w:styleId="ListLabel71">
    <w:name w:val="ListLabel 71"/>
    <w:rsid w:val="009774E8"/>
    <w:rPr>
      <w:rFonts w:ascii="Wingdings" w:hAnsi="Wingdings" w:cs="Wingdings" w:hint="default"/>
    </w:rPr>
  </w:style>
  <w:style w:type="character" w:customStyle="1" w:styleId="ListLabel72">
    <w:name w:val="ListLabel 72"/>
    <w:rsid w:val="009774E8"/>
    <w:rPr>
      <w:rFonts w:ascii="Symbol" w:hAnsi="Symbol" w:cs="Symbol" w:hint="default"/>
    </w:rPr>
  </w:style>
  <w:style w:type="character" w:customStyle="1" w:styleId="ListLabel73">
    <w:name w:val="ListLabel 73"/>
    <w:rsid w:val="009774E8"/>
    <w:rPr>
      <w:rFonts w:ascii="Courier New" w:hAnsi="Courier New" w:cs="Courier New" w:hint="default"/>
    </w:rPr>
  </w:style>
  <w:style w:type="character" w:customStyle="1" w:styleId="ListLabel74">
    <w:name w:val="ListLabel 74"/>
    <w:rsid w:val="009774E8"/>
    <w:rPr>
      <w:rFonts w:ascii="Wingdings" w:hAnsi="Wingdings" w:cs="Wingdings" w:hint="default"/>
    </w:rPr>
  </w:style>
  <w:style w:type="character" w:customStyle="1" w:styleId="PidipaginaCarattere1">
    <w:name w:val="Piè di pagina Carattere1"/>
    <w:basedOn w:val="Carpredefinitoparagrafo"/>
    <w:uiPriority w:val="99"/>
    <w:semiHidden/>
    <w:locked/>
    <w:rsid w:val="009774E8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9774E8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locked/>
    <w:rsid w:val="009774E8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small">
    <w:name w:val="small"/>
    <w:basedOn w:val="Carpredefinitoparagrafo"/>
    <w:rsid w:val="009774E8"/>
  </w:style>
  <w:style w:type="character" w:customStyle="1" w:styleId="TestofumettoCarattere1">
    <w:name w:val="Testo fumetto Carattere1"/>
    <w:basedOn w:val="Carpredefinitoparagrafo"/>
    <w:uiPriority w:val="99"/>
    <w:semiHidden/>
    <w:locked/>
    <w:rsid w:val="009774E8"/>
    <w:rPr>
      <w:rFonts w:ascii="Tahoma" w:eastAsia="Calibri" w:hAnsi="Tahoma" w:cs="Tahoma"/>
      <w:color w:val="00000A"/>
      <w:kern w:val="2"/>
      <w:sz w:val="16"/>
      <w:szCs w:val="16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7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tocollo@pec.aslfrosinone.it" TargetMode="External"/><Relationship Id="rId1" Type="http://schemas.openxmlformats.org/officeDocument/2006/relationships/hyperlink" Target="mailto:uocpatrimonioesicurezza@aslfrosin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245A-504C-4FD7-BDB7-478441D4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9449</Words>
  <Characters>53860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Lombardi</dc:creator>
  <cp:keywords/>
  <dc:description/>
  <cp:lastModifiedBy>Cataldo Loiodice</cp:lastModifiedBy>
  <cp:revision>3</cp:revision>
  <cp:lastPrinted>2025-11-02T13:36:00Z</cp:lastPrinted>
  <dcterms:created xsi:type="dcterms:W3CDTF">2025-12-29T16:52:00Z</dcterms:created>
  <dcterms:modified xsi:type="dcterms:W3CDTF">2025-12-29T17:05:00Z</dcterms:modified>
</cp:coreProperties>
</file>